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DA" w:rsidRPr="002E4723" w:rsidRDefault="002D2BDA" w:rsidP="002D2BDA">
      <w:pPr>
        <w:autoSpaceDE w:val="0"/>
        <w:autoSpaceDN w:val="0"/>
        <w:adjustRightInd w:val="0"/>
        <w:spacing w:after="0" w:line="360" w:lineRule="auto"/>
        <w:jc w:val="center"/>
        <w:rPr>
          <w:rFonts w:ascii="Tahoma" w:hAnsi="Tahoma" w:cs="Tahoma"/>
          <w:b/>
          <w:sz w:val="24"/>
          <w:szCs w:val="24"/>
        </w:rPr>
      </w:pPr>
      <w:r w:rsidRPr="002E4723">
        <w:rPr>
          <w:rFonts w:ascii="Tahoma" w:hAnsi="Tahoma" w:cs="Tahoma"/>
          <w:b/>
          <w:sz w:val="24"/>
          <w:szCs w:val="24"/>
        </w:rPr>
        <w:t>INDICE</w:t>
      </w:r>
    </w:p>
    <w:p w:rsidR="002D2BDA" w:rsidRPr="002E4723" w:rsidRDefault="002D2BDA" w:rsidP="002D2BDA">
      <w:pPr>
        <w:autoSpaceDE w:val="0"/>
        <w:autoSpaceDN w:val="0"/>
        <w:adjustRightInd w:val="0"/>
        <w:spacing w:after="0" w:line="360" w:lineRule="auto"/>
        <w:jc w:val="center"/>
        <w:rPr>
          <w:rFonts w:ascii="Tahoma" w:hAnsi="Tahoma" w:cs="Tahoma"/>
          <w:b/>
          <w:sz w:val="24"/>
          <w:szCs w:val="24"/>
        </w:rPr>
      </w:pPr>
    </w:p>
    <w:p w:rsidR="002D2BDA" w:rsidRDefault="00BA2EEF" w:rsidP="00BA2EEF">
      <w:pPr>
        <w:autoSpaceDE w:val="0"/>
        <w:autoSpaceDN w:val="0"/>
        <w:adjustRightInd w:val="0"/>
        <w:spacing w:after="0" w:line="360" w:lineRule="auto"/>
        <w:rPr>
          <w:rFonts w:ascii="Tahoma" w:hAnsi="Tahoma" w:cs="Tahoma"/>
          <w:sz w:val="24"/>
          <w:szCs w:val="24"/>
        </w:rPr>
      </w:pPr>
      <w:r w:rsidRPr="00D73DB9">
        <w:rPr>
          <w:rFonts w:ascii="Tahoma" w:hAnsi="Tahoma" w:cs="Tahoma"/>
          <w:sz w:val="24"/>
          <w:szCs w:val="24"/>
        </w:rPr>
        <w:t>Índice</w:t>
      </w:r>
      <w:r w:rsidR="00C84B3C">
        <w:rPr>
          <w:rFonts w:ascii="Tahoma" w:hAnsi="Tahoma" w:cs="Tahoma"/>
          <w:sz w:val="24"/>
          <w:szCs w:val="24"/>
        </w:rPr>
        <w:t>…………………………………………………………………………………………………………………………………..1</w:t>
      </w:r>
    </w:p>
    <w:p w:rsidR="00D73DB9" w:rsidRDefault="00D73DB9" w:rsidP="00BA2EEF">
      <w:pPr>
        <w:autoSpaceDE w:val="0"/>
        <w:autoSpaceDN w:val="0"/>
        <w:adjustRightInd w:val="0"/>
        <w:spacing w:after="0" w:line="360" w:lineRule="auto"/>
        <w:rPr>
          <w:rFonts w:ascii="Tahoma" w:hAnsi="Tahoma" w:cs="Tahoma"/>
          <w:sz w:val="24"/>
          <w:szCs w:val="24"/>
        </w:rPr>
      </w:pPr>
      <w:r>
        <w:rPr>
          <w:rFonts w:ascii="Tahoma" w:hAnsi="Tahoma" w:cs="Tahoma"/>
          <w:sz w:val="24"/>
          <w:szCs w:val="24"/>
        </w:rPr>
        <w:t xml:space="preserve">Reseña </w:t>
      </w:r>
      <w:r w:rsidR="00BA2EEF">
        <w:rPr>
          <w:rFonts w:ascii="Tahoma" w:hAnsi="Tahoma" w:cs="Tahoma"/>
          <w:sz w:val="24"/>
          <w:szCs w:val="24"/>
        </w:rPr>
        <w:t>Histórica</w:t>
      </w:r>
      <w:r w:rsidR="00C84B3C">
        <w:rPr>
          <w:rFonts w:ascii="Tahoma" w:hAnsi="Tahoma" w:cs="Tahoma"/>
          <w:sz w:val="24"/>
          <w:szCs w:val="24"/>
        </w:rPr>
        <w:t>……………………………………………………………………………………………………………………2</w:t>
      </w:r>
    </w:p>
    <w:p w:rsidR="002D091D" w:rsidRDefault="002D091D" w:rsidP="00BA2EEF">
      <w:pPr>
        <w:autoSpaceDE w:val="0"/>
        <w:autoSpaceDN w:val="0"/>
        <w:adjustRightInd w:val="0"/>
        <w:spacing w:after="0" w:line="360" w:lineRule="auto"/>
        <w:rPr>
          <w:rFonts w:ascii="Tahoma" w:hAnsi="Tahoma" w:cs="Tahoma"/>
          <w:sz w:val="24"/>
          <w:szCs w:val="24"/>
        </w:rPr>
      </w:pPr>
      <w:r>
        <w:rPr>
          <w:rFonts w:ascii="Tahoma" w:hAnsi="Tahoma" w:cs="Tahoma"/>
          <w:sz w:val="24"/>
          <w:szCs w:val="24"/>
        </w:rPr>
        <w:t>Que es el Presupuesto Nacional</w:t>
      </w:r>
      <w:r w:rsidR="00EC3961">
        <w:rPr>
          <w:rFonts w:ascii="Tahoma" w:hAnsi="Tahoma" w:cs="Tahoma"/>
          <w:sz w:val="24"/>
          <w:szCs w:val="24"/>
        </w:rPr>
        <w:t>………………………………………………………………………………………………4</w:t>
      </w:r>
    </w:p>
    <w:p w:rsidR="002134A3" w:rsidRDefault="00EC3961" w:rsidP="00BA2EEF">
      <w:pPr>
        <w:autoSpaceDE w:val="0"/>
        <w:autoSpaceDN w:val="0"/>
        <w:adjustRightInd w:val="0"/>
        <w:spacing w:after="0" w:line="360" w:lineRule="auto"/>
        <w:rPr>
          <w:rFonts w:ascii="Tahoma" w:hAnsi="Tahoma" w:cs="Tahoma"/>
          <w:sz w:val="24"/>
          <w:szCs w:val="24"/>
        </w:rPr>
      </w:pPr>
      <w:r>
        <w:rPr>
          <w:rFonts w:ascii="Tahoma" w:hAnsi="Tahoma" w:cs="Tahoma"/>
          <w:sz w:val="24"/>
          <w:szCs w:val="24"/>
        </w:rPr>
        <w:t>Concepto…………………………………………………………………………………….………………………………………..6</w:t>
      </w:r>
    </w:p>
    <w:p w:rsidR="00EC3961" w:rsidRDefault="00EC3961" w:rsidP="00BA2EEF">
      <w:pPr>
        <w:autoSpaceDE w:val="0"/>
        <w:autoSpaceDN w:val="0"/>
        <w:adjustRightInd w:val="0"/>
        <w:spacing w:after="0" w:line="360" w:lineRule="auto"/>
        <w:rPr>
          <w:rFonts w:ascii="Tahoma" w:hAnsi="Tahoma" w:cs="Tahoma"/>
          <w:sz w:val="24"/>
          <w:szCs w:val="24"/>
        </w:rPr>
      </w:pPr>
      <w:r>
        <w:rPr>
          <w:rFonts w:ascii="Tahoma" w:hAnsi="Tahoma" w:cs="Tahoma"/>
          <w:sz w:val="24"/>
          <w:szCs w:val="24"/>
        </w:rPr>
        <w:t xml:space="preserve">Congreso de la </w:t>
      </w:r>
      <w:r w:rsidR="00BA2EEF">
        <w:rPr>
          <w:rFonts w:ascii="Tahoma" w:hAnsi="Tahoma" w:cs="Tahoma"/>
          <w:sz w:val="24"/>
          <w:szCs w:val="24"/>
        </w:rPr>
        <w:t>República</w:t>
      </w:r>
      <w:r>
        <w:rPr>
          <w:rFonts w:ascii="Tahoma" w:hAnsi="Tahoma" w:cs="Tahoma"/>
          <w:sz w:val="24"/>
          <w:szCs w:val="24"/>
        </w:rPr>
        <w:t xml:space="preserve"> de Guatemala</w:t>
      </w:r>
      <w:r w:rsidR="004623A5">
        <w:rPr>
          <w:rFonts w:ascii="Tahoma" w:hAnsi="Tahoma" w:cs="Tahoma"/>
          <w:sz w:val="24"/>
          <w:szCs w:val="24"/>
        </w:rPr>
        <w:t>………………………………………………………………………………….7</w:t>
      </w:r>
    </w:p>
    <w:p w:rsidR="004623A5" w:rsidRDefault="004623A5" w:rsidP="00BA2EEF">
      <w:pPr>
        <w:autoSpaceDE w:val="0"/>
        <w:autoSpaceDN w:val="0"/>
        <w:adjustRightInd w:val="0"/>
        <w:spacing w:after="0" w:line="360" w:lineRule="auto"/>
        <w:rPr>
          <w:rFonts w:ascii="Tahoma" w:hAnsi="Tahoma" w:cs="Tahoma"/>
          <w:sz w:val="24"/>
          <w:szCs w:val="24"/>
        </w:rPr>
      </w:pPr>
      <w:r>
        <w:rPr>
          <w:rFonts w:ascii="Tahoma" w:hAnsi="Tahoma" w:cs="Tahoma"/>
          <w:sz w:val="24"/>
          <w:szCs w:val="24"/>
        </w:rPr>
        <w:t>Titulo I Presupuesto 2011………………………………………………………………………………………………………8</w:t>
      </w:r>
    </w:p>
    <w:p w:rsidR="004623A5" w:rsidRDefault="004623A5" w:rsidP="00BA2EEF">
      <w:pPr>
        <w:autoSpaceDE w:val="0"/>
        <w:autoSpaceDN w:val="0"/>
        <w:adjustRightInd w:val="0"/>
        <w:spacing w:after="0" w:line="360" w:lineRule="auto"/>
        <w:rPr>
          <w:rFonts w:ascii="Tahoma" w:hAnsi="Tahoma" w:cs="Tahoma"/>
          <w:sz w:val="24"/>
          <w:szCs w:val="24"/>
        </w:rPr>
      </w:pPr>
      <w:r>
        <w:rPr>
          <w:rFonts w:ascii="Tahoma" w:hAnsi="Tahoma" w:cs="Tahoma"/>
          <w:sz w:val="24"/>
          <w:szCs w:val="24"/>
        </w:rPr>
        <w:t>Que es Segeplan…………………………………………………………………………………………………………………..9</w:t>
      </w:r>
    </w:p>
    <w:p w:rsidR="004623A5" w:rsidRDefault="004623A5" w:rsidP="00BA2EEF">
      <w:pPr>
        <w:autoSpaceDE w:val="0"/>
        <w:autoSpaceDN w:val="0"/>
        <w:adjustRightInd w:val="0"/>
        <w:spacing w:after="0" w:line="360" w:lineRule="auto"/>
        <w:rPr>
          <w:rFonts w:ascii="Tahoma" w:hAnsi="Tahoma" w:cs="Tahoma"/>
          <w:sz w:val="24"/>
          <w:szCs w:val="24"/>
        </w:rPr>
      </w:pPr>
      <w:r>
        <w:rPr>
          <w:rFonts w:ascii="Tahoma" w:hAnsi="Tahoma" w:cs="Tahoma"/>
          <w:sz w:val="24"/>
          <w:szCs w:val="24"/>
        </w:rPr>
        <w:t>Definiciones de políticas Publicas referidas a acciones y actores…………………………….…………</w:t>
      </w:r>
      <w:r w:rsidR="00BA2EEF">
        <w:rPr>
          <w:rFonts w:ascii="Tahoma" w:hAnsi="Tahoma" w:cs="Tahoma"/>
          <w:sz w:val="24"/>
          <w:szCs w:val="24"/>
        </w:rPr>
        <w:t>.</w:t>
      </w:r>
      <w:r>
        <w:rPr>
          <w:rFonts w:ascii="Tahoma" w:hAnsi="Tahoma" w:cs="Tahoma"/>
          <w:sz w:val="24"/>
          <w:szCs w:val="24"/>
        </w:rPr>
        <w:t>……..10</w:t>
      </w:r>
    </w:p>
    <w:p w:rsidR="002134A3" w:rsidRDefault="00BA2EEF" w:rsidP="00BA2EEF">
      <w:pPr>
        <w:autoSpaceDE w:val="0"/>
        <w:autoSpaceDN w:val="0"/>
        <w:adjustRightInd w:val="0"/>
        <w:spacing w:after="0" w:line="360" w:lineRule="auto"/>
        <w:rPr>
          <w:rFonts w:ascii="Tahoma" w:hAnsi="Tahoma" w:cs="Tahoma"/>
          <w:sz w:val="24"/>
          <w:szCs w:val="24"/>
        </w:rPr>
      </w:pPr>
      <w:r>
        <w:rPr>
          <w:rFonts w:ascii="Tahoma" w:hAnsi="Tahoma" w:cs="Tahoma"/>
          <w:sz w:val="24"/>
          <w:szCs w:val="24"/>
        </w:rPr>
        <w:t>Políticas</w:t>
      </w:r>
      <w:r w:rsidR="004623A5">
        <w:rPr>
          <w:rFonts w:ascii="Tahoma" w:hAnsi="Tahoma" w:cs="Tahoma"/>
          <w:sz w:val="24"/>
          <w:szCs w:val="24"/>
        </w:rPr>
        <w:t xml:space="preserve"> Publicas…………………………………………………………………………………………………</w:t>
      </w:r>
      <w:r>
        <w:rPr>
          <w:rFonts w:ascii="Tahoma" w:hAnsi="Tahoma" w:cs="Tahoma"/>
          <w:sz w:val="24"/>
          <w:szCs w:val="24"/>
        </w:rPr>
        <w:t>.</w:t>
      </w:r>
      <w:r w:rsidR="004623A5">
        <w:rPr>
          <w:rFonts w:ascii="Tahoma" w:hAnsi="Tahoma" w:cs="Tahoma"/>
          <w:sz w:val="24"/>
          <w:szCs w:val="24"/>
        </w:rPr>
        <w:t>………………11</w:t>
      </w:r>
    </w:p>
    <w:p w:rsidR="004623A5" w:rsidRDefault="002B765F" w:rsidP="00BA2EEF">
      <w:pPr>
        <w:autoSpaceDE w:val="0"/>
        <w:autoSpaceDN w:val="0"/>
        <w:adjustRightInd w:val="0"/>
        <w:spacing w:after="0" w:line="360" w:lineRule="auto"/>
        <w:rPr>
          <w:rFonts w:ascii="Tahoma" w:hAnsi="Tahoma" w:cs="Tahoma"/>
          <w:sz w:val="24"/>
          <w:szCs w:val="24"/>
        </w:rPr>
      </w:pPr>
      <w:r>
        <w:rPr>
          <w:rFonts w:ascii="Tahoma" w:hAnsi="Tahoma" w:cs="Tahoma"/>
          <w:sz w:val="24"/>
          <w:szCs w:val="24"/>
        </w:rPr>
        <w:t>Racionalidad…………………………………………………………………………………………………………</w:t>
      </w:r>
      <w:r w:rsidR="00BA2EEF">
        <w:rPr>
          <w:rFonts w:ascii="Tahoma" w:hAnsi="Tahoma" w:cs="Tahoma"/>
          <w:sz w:val="24"/>
          <w:szCs w:val="24"/>
        </w:rPr>
        <w:t>.</w:t>
      </w:r>
      <w:r>
        <w:rPr>
          <w:rFonts w:ascii="Tahoma" w:hAnsi="Tahoma" w:cs="Tahoma"/>
          <w:sz w:val="24"/>
          <w:szCs w:val="24"/>
        </w:rPr>
        <w:t>…………….14</w:t>
      </w:r>
    </w:p>
    <w:p w:rsidR="004623A5" w:rsidRDefault="008E4E3F" w:rsidP="00BA2EEF">
      <w:pPr>
        <w:autoSpaceDE w:val="0"/>
        <w:autoSpaceDN w:val="0"/>
        <w:adjustRightInd w:val="0"/>
        <w:spacing w:after="0" w:line="360" w:lineRule="auto"/>
        <w:rPr>
          <w:rFonts w:ascii="Tahoma" w:hAnsi="Tahoma" w:cs="Tahoma"/>
          <w:sz w:val="24"/>
          <w:szCs w:val="24"/>
        </w:rPr>
      </w:pPr>
      <w:r>
        <w:rPr>
          <w:rFonts w:ascii="Tahoma" w:hAnsi="Tahoma" w:cs="Tahoma"/>
          <w:sz w:val="24"/>
          <w:szCs w:val="24"/>
        </w:rPr>
        <w:t xml:space="preserve">Las </w:t>
      </w:r>
      <w:r w:rsidR="00BA2EEF">
        <w:rPr>
          <w:rFonts w:ascii="Tahoma" w:hAnsi="Tahoma" w:cs="Tahoma"/>
          <w:sz w:val="24"/>
          <w:szCs w:val="24"/>
        </w:rPr>
        <w:t>Políticas</w:t>
      </w:r>
      <w:r>
        <w:rPr>
          <w:rFonts w:ascii="Tahoma" w:hAnsi="Tahoma" w:cs="Tahoma"/>
          <w:sz w:val="24"/>
          <w:szCs w:val="24"/>
        </w:rPr>
        <w:t xml:space="preserve"> Publicas en la actualidad………………………………………………………………………</w:t>
      </w:r>
      <w:r w:rsidR="00BA2EEF">
        <w:rPr>
          <w:rFonts w:ascii="Tahoma" w:hAnsi="Tahoma" w:cs="Tahoma"/>
          <w:sz w:val="24"/>
          <w:szCs w:val="24"/>
        </w:rPr>
        <w:t>.</w:t>
      </w:r>
      <w:r>
        <w:rPr>
          <w:rFonts w:ascii="Tahoma" w:hAnsi="Tahoma" w:cs="Tahoma"/>
          <w:sz w:val="24"/>
          <w:szCs w:val="24"/>
        </w:rPr>
        <w:t>……………15</w:t>
      </w:r>
    </w:p>
    <w:p w:rsidR="004623A5" w:rsidRDefault="00BA2EEF" w:rsidP="00BA2EEF">
      <w:pPr>
        <w:autoSpaceDE w:val="0"/>
        <w:autoSpaceDN w:val="0"/>
        <w:adjustRightInd w:val="0"/>
        <w:spacing w:after="0" w:line="360" w:lineRule="auto"/>
        <w:rPr>
          <w:rFonts w:ascii="Tahoma" w:hAnsi="Tahoma" w:cs="Tahoma"/>
          <w:sz w:val="24"/>
          <w:szCs w:val="24"/>
        </w:rPr>
      </w:pPr>
      <w:r>
        <w:rPr>
          <w:rFonts w:ascii="Tahoma" w:hAnsi="Tahoma" w:cs="Tahoma"/>
          <w:sz w:val="24"/>
          <w:szCs w:val="24"/>
        </w:rPr>
        <w:t>Conclusiones………………………………………………………………………………………………………….……………16</w:t>
      </w:r>
    </w:p>
    <w:p w:rsidR="004623A5" w:rsidRDefault="00BA2EEF" w:rsidP="00BA2EEF">
      <w:pPr>
        <w:autoSpaceDE w:val="0"/>
        <w:autoSpaceDN w:val="0"/>
        <w:adjustRightInd w:val="0"/>
        <w:spacing w:after="0" w:line="360" w:lineRule="auto"/>
        <w:rPr>
          <w:rFonts w:ascii="Tahoma" w:hAnsi="Tahoma" w:cs="Tahoma"/>
          <w:sz w:val="24"/>
          <w:szCs w:val="24"/>
        </w:rPr>
      </w:pPr>
      <w:r>
        <w:rPr>
          <w:rFonts w:ascii="Tahoma" w:hAnsi="Tahoma" w:cs="Tahoma"/>
          <w:sz w:val="24"/>
          <w:szCs w:val="24"/>
        </w:rPr>
        <w:t>Bibliografías………………………………………………………………………………………………………………………..17</w:t>
      </w:r>
    </w:p>
    <w:p w:rsidR="002134A3" w:rsidRDefault="002134A3" w:rsidP="00BA2EEF">
      <w:pPr>
        <w:autoSpaceDE w:val="0"/>
        <w:autoSpaceDN w:val="0"/>
        <w:adjustRightInd w:val="0"/>
        <w:spacing w:after="0" w:line="360" w:lineRule="auto"/>
        <w:rPr>
          <w:rFonts w:ascii="Tahoma" w:hAnsi="Tahoma" w:cs="Tahoma"/>
          <w:sz w:val="24"/>
          <w:szCs w:val="24"/>
        </w:rPr>
      </w:pPr>
      <w:r>
        <w:rPr>
          <w:rFonts w:ascii="Tahoma" w:hAnsi="Tahoma" w:cs="Tahoma"/>
          <w:sz w:val="24"/>
          <w:szCs w:val="24"/>
        </w:rPr>
        <w:t>Anexos</w:t>
      </w:r>
      <w:r w:rsidR="00BA2EEF">
        <w:rPr>
          <w:rFonts w:ascii="Tahoma" w:hAnsi="Tahoma" w:cs="Tahoma"/>
          <w:sz w:val="24"/>
          <w:szCs w:val="24"/>
        </w:rPr>
        <w:t>……………………………………………………………………………………………………………………………….18</w:t>
      </w:r>
    </w:p>
    <w:p w:rsidR="002D2BDA" w:rsidRPr="002E4723" w:rsidRDefault="002D2BDA" w:rsidP="00BA2EEF">
      <w:pPr>
        <w:autoSpaceDE w:val="0"/>
        <w:autoSpaceDN w:val="0"/>
        <w:adjustRightInd w:val="0"/>
        <w:spacing w:after="0" w:line="360" w:lineRule="auto"/>
        <w:jc w:val="center"/>
        <w:rPr>
          <w:rFonts w:ascii="Tahoma" w:hAnsi="Tahoma" w:cs="Tahoma"/>
          <w:b/>
          <w:sz w:val="24"/>
          <w:szCs w:val="24"/>
        </w:rPr>
      </w:pPr>
    </w:p>
    <w:p w:rsidR="002D2BDA" w:rsidRPr="002E4723" w:rsidRDefault="002D2BDA" w:rsidP="00BA2EEF">
      <w:pPr>
        <w:autoSpaceDE w:val="0"/>
        <w:autoSpaceDN w:val="0"/>
        <w:adjustRightInd w:val="0"/>
        <w:spacing w:after="0" w:line="360" w:lineRule="auto"/>
        <w:jc w:val="center"/>
        <w:rPr>
          <w:rFonts w:ascii="Tahoma" w:hAnsi="Tahoma" w:cs="Tahoma"/>
          <w:b/>
          <w:sz w:val="24"/>
          <w:szCs w:val="24"/>
        </w:rPr>
      </w:pPr>
    </w:p>
    <w:p w:rsidR="002D2BDA" w:rsidRPr="002E4723" w:rsidRDefault="002D2BDA" w:rsidP="00BA2EEF">
      <w:pPr>
        <w:autoSpaceDE w:val="0"/>
        <w:autoSpaceDN w:val="0"/>
        <w:adjustRightInd w:val="0"/>
        <w:spacing w:after="0" w:line="360" w:lineRule="auto"/>
        <w:jc w:val="center"/>
        <w:rPr>
          <w:rFonts w:ascii="Tahoma" w:hAnsi="Tahoma" w:cs="Tahoma"/>
          <w:b/>
          <w:sz w:val="24"/>
          <w:szCs w:val="24"/>
        </w:rPr>
      </w:pPr>
    </w:p>
    <w:p w:rsidR="002D2BDA" w:rsidRPr="002E4723" w:rsidRDefault="002D2BDA" w:rsidP="002D2BDA">
      <w:pPr>
        <w:autoSpaceDE w:val="0"/>
        <w:autoSpaceDN w:val="0"/>
        <w:adjustRightInd w:val="0"/>
        <w:spacing w:after="0" w:line="360" w:lineRule="auto"/>
        <w:jc w:val="center"/>
        <w:rPr>
          <w:rFonts w:ascii="Tahoma" w:hAnsi="Tahoma" w:cs="Tahoma"/>
          <w:b/>
          <w:sz w:val="24"/>
          <w:szCs w:val="24"/>
        </w:rPr>
      </w:pPr>
    </w:p>
    <w:p w:rsidR="002D2BDA" w:rsidRPr="002E4723" w:rsidRDefault="002D2BDA" w:rsidP="002D2BDA">
      <w:pPr>
        <w:autoSpaceDE w:val="0"/>
        <w:autoSpaceDN w:val="0"/>
        <w:adjustRightInd w:val="0"/>
        <w:spacing w:after="0" w:line="360" w:lineRule="auto"/>
        <w:jc w:val="center"/>
        <w:rPr>
          <w:rFonts w:ascii="Tahoma" w:hAnsi="Tahoma" w:cs="Tahoma"/>
          <w:b/>
          <w:sz w:val="24"/>
          <w:szCs w:val="24"/>
        </w:rPr>
      </w:pPr>
    </w:p>
    <w:p w:rsidR="002D2BDA" w:rsidRPr="002E4723" w:rsidRDefault="002D2BDA" w:rsidP="002D2BDA">
      <w:pPr>
        <w:autoSpaceDE w:val="0"/>
        <w:autoSpaceDN w:val="0"/>
        <w:adjustRightInd w:val="0"/>
        <w:spacing w:after="0" w:line="360" w:lineRule="auto"/>
        <w:jc w:val="center"/>
        <w:rPr>
          <w:rFonts w:ascii="Tahoma" w:hAnsi="Tahoma" w:cs="Tahoma"/>
          <w:b/>
          <w:sz w:val="24"/>
          <w:szCs w:val="24"/>
        </w:rPr>
      </w:pPr>
    </w:p>
    <w:p w:rsidR="002D2BDA" w:rsidRPr="002E4723" w:rsidRDefault="002D2BDA" w:rsidP="002D2BDA">
      <w:pPr>
        <w:autoSpaceDE w:val="0"/>
        <w:autoSpaceDN w:val="0"/>
        <w:adjustRightInd w:val="0"/>
        <w:spacing w:after="0" w:line="360" w:lineRule="auto"/>
        <w:jc w:val="center"/>
        <w:rPr>
          <w:rFonts w:ascii="Tahoma" w:hAnsi="Tahoma" w:cs="Tahoma"/>
          <w:b/>
          <w:sz w:val="24"/>
          <w:szCs w:val="24"/>
        </w:rPr>
      </w:pPr>
    </w:p>
    <w:p w:rsidR="00B469FE" w:rsidRPr="002E4723" w:rsidRDefault="00B469FE" w:rsidP="002D2BDA">
      <w:pPr>
        <w:autoSpaceDE w:val="0"/>
        <w:autoSpaceDN w:val="0"/>
        <w:adjustRightInd w:val="0"/>
        <w:spacing w:after="0" w:line="360" w:lineRule="auto"/>
        <w:jc w:val="center"/>
        <w:rPr>
          <w:rFonts w:ascii="Tahoma" w:hAnsi="Tahoma" w:cs="Tahoma"/>
          <w:b/>
          <w:sz w:val="24"/>
          <w:szCs w:val="24"/>
        </w:rPr>
      </w:pPr>
    </w:p>
    <w:p w:rsidR="00B469FE" w:rsidRPr="002E4723" w:rsidRDefault="00B469FE" w:rsidP="002D2BDA">
      <w:pPr>
        <w:autoSpaceDE w:val="0"/>
        <w:autoSpaceDN w:val="0"/>
        <w:adjustRightInd w:val="0"/>
        <w:spacing w:after="0" w:line="360" w:lineRule="auto"/>
        <w:jc w:val="center"/>
        <w:rPr>
          <w:rFonts w:ascii="Tahoma" w:hAnsi="Tahoma" w:cs="Tahoma"/>
          <w:b/>
          <w:sz w:val="24"/>
          <w:szCs w:val="24"/>
        </w:rPr>
      </w:pPr>
    </w:p>
    <w:p w:rsidR="00B469FE" w:rsidRPr="002E4723" w:rsidRDefault="00B469FE" w:rsidP="002D2BDA">
      <w:pPr>
        <w:autoSpaceDE w:val="0"/>
        <w:autoSpaceDN w:val="0"/>
        <w:adjustRightInd w:val="0"/>
        <w:spacing w:after="0" w:line="360" w:lineRule="auto"/>
        <w:jc w:val="center"/>
        <w:rPr>
          <w:rFonts w:ascii="Tahoma" w:hAnsi="Tahoma" w:cs="Tahoma"/>
          <w:b/>
          <w:sz w:val="24"/>
          <w:szCs w:val="24"/>
        </w:rPr>
      </w:pPr>
    </w:p>
    <w:p w:rsidR="00B469FE" w:rsidRDefault="00B469FE" w:rsidP="002D2BDA">
      <w:pPr>
        <w:autoSpaceDE w:val="0"/>
        <w:autoSpaceDN w:val="0"/>
        <w:adjustRightInd w:val="0"/>
        <w:spacing w:after="0" w:line="360" w:lineRule="auto"/>
        <w:jc w:val="center"/>
        <w:rPr>
          <w:rFonts w:ascii="Tahoma" w:hAnsi="Tahoma" w:cs="Tahoma"/>
          <w:b/>
          <w:sz w:val="24"/>
          <w:szCs w:val="24"/>
        </w:rPr>
      </w:pPr>
    </w:p>
    <w:p w:rsidR="002D2BDA" w:rsidRDefault="002D2BDA" w:rsidP="002E4723">
      <w:pPr>
        <w:autoSpaceDE w:val="0"/>
        <w:autoSpaceDN w:val="0"/>
        <w:adjustRightInd w:val="0"/>
        <w:spacing w:after="0" w:line="360" w:lineRule="auto"/>
        <w:rPr>
          <w:rFonts w:ascii="Tahoma" w:hAnsi="Tahoma" w:cs="Tahoma"/>
          <w:b/>
          <w:sz w:val="24"/>
          <w:szCs w:val="24"/>
        </w:rPr>
      </w:pPr>
    </w:p>
    <w:p w:rsidR="00BA2EEF" w:rsidRDefault="00BA2EEF" w:rsidP="002E4723">
      <w:pPr>
        <w:autoSpaceDE w:val="0"/>
        <w:autoSpaceDN w:val="0"/>
        <w:adjustRightInd w:val="0"/>
        <w:spacing w:after="0" w:line="360" w:lineRule="auto"/>
        <w:rPr>
          <w:rFonts w:ascii="Tahoma" w:hAnsi="Tahoma" w:cs="Tahoma"/>
          <w:b/>
          <w:sz w:val="24"/>
          <w:szCs w:val="24"/>
        </w:rPr>
      </w:pPr>
    </w:p>
    <w:p w:rsidR="00BA2EEF" w:rsidRDefault="00BA2EEF" w:rsidP="002E4723">
      <w:pPr>
        <w:autoSpaceDE w:val="0"/>
        <w:autoSpaceDN w:val="0"/>
        <w:adjustRightInd w:val="0"/>
        <w:spacing w:after="0" w:line="360" w:lineRule="auto"/>
        <w:rPr>
          <w:rFonts w:ascii="Tahoma" w:hAnsi="Tahoma" w:cs="Tahoma"/>
          <w:b/>
          <w:sz w:val="24"/>
          <w:szCs w:val="24"/>
        </w:rPr>
      </w:pPr>
    </w:p>
    <w:p w:rsidR="004623A5" w:rsidRDefault="004623A5" w:rsidP="002E4723">
      <w:pPr>
        <w:autoSpaceDE w:val="0"/>
        <w:autoSpaceDN w:val="0"/>
        <w:adjustRightInd w:val="0"/>
        <w:spacing w:after="0" w:line="360" w:lineRule="auto"/>
        <w:rPr>
          <w:rFonts w:ascii="Tahoma" w:hAnsi="Tahoma" w:cs="Tahoma"/>
          <w:b/>
          <w:sz w:val="24"/>
          <w:szCs w:val="24"/>
        </w:rPr>
      </w:pPr>
    </w:p>
    <w:p w:rsidR="003B6B32" w:rsidRPr="002E4723" w:rsidRDefault="003B6B32" w:rsidP="002E4723">
      <w:pPr>
        <w:autoSpaceDE w:val="0"/>
        <w:autoSpaceDN w:val="0"/>
        <w:adjustRightInd w:val="0"/>
        <w:spacing w:after="0" w:line="360" w:lineRule="auto"/>
        <w:rPr>
          <w:rFonts w:ascii="Tahoma" w:hAnsi="Tahoma" w:cs="Tahoma"/>
          <w:b/>
          <w:sz w:val="24"/>
          <w:szCs w:val="24"/>
        </w:rPr>
      </w:pPr>
    </w:p>
    <w:p w:rsidR="00A95C7F" w:rsidRPr="002E4723" w:rsidRDefault="00F925E0" w:rsidP="002D2BDA">
      <w:pPr>
        <w:autoSpaceDE w:val="0"/>
        <w:autoSpaceDN w:val="0"/>
        <w:adjustRightInd w:val="0"/>
        <w:spacing w:after="0" w:line="360" w:lineRule="auto"/>
        <w:jc w:val="center"/>
        <w:rPr>
          <w:rFonts w:ascii="Tahoma" w:hAnsi="Tahoma" w:cs="Tahoma"/>
          <w:b/>
          <w:sz w:val="24"/>
          <w:szCs w:val="24"/>
        </w:rPr>
      </w:pPr>
      <w:r w:rsidRPr="002E4723">
        <w:rPr>
          <w:rFonts w:ascii="Tahoma" w:hAnsi="Tahoma" w:cs="Tahoma"/>
          <w:b/>
          <w:sz w:val="24"/>
          <w:szCs w:val="24"/>
        </w:rPr>
        <w:lastRenderedPageBreak/>
        <w:t>RESEÑA HISTORICA</w:t>
      </w:r>
    </w:p>
    <w:p w:rsidR="00EC11EB" w:rsidRPr="002E4723" w:rsidRDefault="00EC11EB" w:rsidP="002D2BDA">
      <w:pPr>
        <w:autoSpaceDE w:val="0"/>
        <w:autoSpaceDN w:val="0"/>
        <w:adjustRightInd w:val="0"/>
        <w:spacing w:after="0" w:line="360" w:lineRule="auto"/>
        <w:jc w:val="both"/>
        <w:rPr>
          <w:rFonts w:ascii="Tahoma" w:hAnsi="Tahoma" w:cs="Tahoma"/>
          <w:sz w:val="24"/>
          <w:szCs w:val="24"/>
        </w:rPr>
      </w:pPr>
    </w:p>
    <w:p w:rsidR="00EC11EB" w:rsidRPr="002E4723" w:rsidRDefault="00A95C7F" w:rsidP="002D2BDA">
      <w:pPr>
        <w:autoSpaceDE w:val="0"/>
        <w:autoSpaceDN w:val="0"/>
        <w:adjustRightInd w:val="0"/>
        <w:spacing w:after="0" w:line="360" w:lineRule="auto"/>
        <w:jc w:val="both"/>
        <w:rPr>
          <w:rFonts w:ascii="Tahoma" w:hAnsi="Tahoma" w:cs="Tahoma"/>
          <w:sz w:val="24"/>
          <w:szCs w:val="24"/>
        </w:rPr>
      </w:pPr>
      <w:r w:rsidRPr="002E4723">
        <w:rPr>
          <w:rFonts w:ascii="Tahoma" w:hAnsi="Tahoma" w:cs="Tahoma"/>
          <w:sz w:val="24"/>
          <w:szCs w:val="24"/>
        </w:rPr>
        <w:t xml:space="preserve"> En el año de 1</w:t>
      </w:r>
      <w:r w:rsidR="00EC11EB" w:rsidRPr="002E4723">
        <w:rPr>
          <w:rFonts w:ascii="Tahoma" w:hAnsi="Tahoma" w:cs="Tahoma"/>
          <w:sz w:val="24"/>
          <w:szCs w:val="24"/>
        </w:rPr>
        <w:t>,</w:t>
      </w:r>
      <w:r w:rsidRPr="002E4723">
        <w:rPr>
          <w:rFonts w:ascii="Tahoma" w:hAnsi="Tahoma" w:cs="Tahoma"/>
          <w:sz w:val="24"/>
          <w:szCs w:val="24"/>
        </w:rPr>
        <w:t>810 España creó el Tribunal de</w:t>
      </w:r>
      <w:r w:rsidR="007F1B5E" w:rsidRPr="002E4723">
        <w:rPr>
          <w:rFonts w:ascii="Tahoma" w:hAnsi="Tahoma" w:cs="Tahoma"/>
          <w:sz w:val="24"/>
          <w:szCs w:val="24"/>
        </w:rPr>
        <w:t xml:space="preserve"> </w:t>
      </w:r>
      <w:r w:rsidRPr="002E4723">
        <w:rPr>
          <w:rFonts w:ascii="Tahoma" w:hAnsi="Tahoma" w:cs="Tahoma"/>
          <w:sz w:val="24"/>
          <w:szCs w:val="24"/>
        </w:rPr>
        <w:t>Contaduría General para que examinara las cuentas de todos los que debían rendirlas,</w:t>
      </w:r>
      <w:r w:rsidR="007F1B5E" w:rsidRPr="002E4723">
        <w:rPr>
          <w:rFonts w:ascii="Tahoma" w:hAnsi="Tahoma" w:cs="Tahoma"/>
          <w:sz w:val="24"/>
          <w:szCs w:val="24"/>
        </w:rPr>
        <w:t xml:space="preserve"> </w:t>
      </w:r>
      <w:r w:rsidRPr="002E4723">
        <w:rPr>
          <w:rFonts w:ascii="Tahoma" w:hAnsi="Tahoma" w:cs="Tahoma"/>
          <w:sz w:val="24"/>
          <w:szCs w:val="24"/>
        </w:rPr>
        <w:t>habiéndose creado esta sección para Guatemala.</w:t>
      </w:r>
      <w:r w:rsidR="007F1B5E" w:rsidRPr="002E4723">
        <w:rPr>
          <w:rFonts w:ascii="Tahoma" w:hAnsi="Tahoma" w:cs="Tahoma"/>
          <w:sz w:val="24"/>
          <w:szCs w:val="24"/>
        </w:rPr>
        <w:t xml:space="preserve"> Con independencia de </w:t>
      </w:r>
      <w:r w:rsidRPr="002E4723">
        <w:rPr>
          <w:rFonts w:ascii="Tahoma" w:hAnsi="Tahoma" w:cs="Tahoma"/>
          <w:sz w:val="24"/>
          <w:szCs w:val="24"/>
        </w:rPr>
        <w:t>España pero con anexión a México, Guatemala inicia labores con</w:t>
      </w:r>
      <w:r w:rsidR="007F1B5E" w:rsidRPr="002E4723">
        <w:rPr>
          <w:rFonts w:ascii="Tahoma" w:hAnsi="Tahoma" w:cs="Tahoma"/>
          <w:sz w:val="24"/>
          <w:szCs w:val="24"/>
        </w:rPr>
        <w:t xml:space="preserve"> </w:t>
      </w:r>
      <w:r w:rsidRPr="002E4723">
        <w:rPr>
          <w:rFonts w:ascii="Tahoma" w:hAnsi="Tahoma" w:cs="Tahoma"/>
          <w:sz w:val="24"/>
          <w:szCs w:val="24"/>
        </w:rPr>
        <w:t>extrema carencia de fondos económicos, lo que da lugar a que el 24 de diciembre de 1822, sea</w:t>
      </w:r>
      <w:r w:rsidR="007F1B5E" w:rsidRPr="002E4723">
        <w:rPr>
          <w:rFonts w:ascii="Tahoma" w:hAnsi="Tahoma" w:cs="Tahoma"/>
          <w:sz w:val="24"/>
          <w:szCs w:val="24"/>
        </w:rPr>
        <w:t xml:space="preserve"> </w:t>
      </w:r>
      <w:r w:rsidRPr="002E4723">
        <w:rPr>
          <w:rFonts w:ascii="Tahoma" w:hAnsi="Tahoma" w:cs="Tahoma"/>
          <w:sz w:val="24"/>
          <w:szCs w:val="24"/>
        </w:rPr>
        <w:t>suprimida la Contaduría Mayor de Guatemala y tenga que someterse a entregar cuentas a</w:t>
      </w:r>
      <w:r w:rsidR="007F1B5E" w:rsidRPr="002E4723">
        <w:rPr>
          <w:rFonts w:ascii="Tahoma" w:hAnsi="Tahoma" w:cs="Tahoma"/>
          <w:sz w:val="24"/>
          <w:szCs w:val="24"/>
        </w:rPr>
        <w:t xml:space="preserve"> </w:t>
      </w:r>
      <w:r w:rsidRPr="002E4723">
        <w:rPr>
          <w:rFonts w:ascii="Tahoma" w:hAnsi="Tahoma" w:cs="Tahoma"/>
          <w:sz w:val="24"/>
          <w:szCs w:val="24"/>
        </w:rPr>
        <w:t>México nuevamente.</w:t>
      </w:r>
      <w:r w:rsidR="007F1B5E" w:rsidRPr="002E4723">
        <w:rPr>
          <w:rFonts w:ascii="Tahoma" w:hAnsi="Tahoma" w:cs="Tahoma"/>
          <w:sz w:val="24"/>
          <w:szCs w:val="24"/>
        </w:rPr>
        <w:t xml:space="preserve"> El 1 de julio de 1,823 se logra </w:t>
      </w:r>
      <w:r w:rsidRPr="002E4723">
        <w:rPr>
          <w:rFonts w:ascii="Tahoma" w:hAnsi="Tahoma" w:cs="Tahoma"/>
          <w:sz w:val="24"/>
          <w:szCs w:val="24"/>
        </w:rPr>
        <w:t>separar Guatemala del imperio, por lo que la Asamblea Nacional</w:t>
      </w:r>
      <w:r w:rsidR="007F1B5E" w:rsidRPr="002E4723">
        <w:rPr>
          <w:rFonts w:ascii="Tahoma" w:hAnsi="Tahoma" w:cs="Tahoma"/>
          <w:sz w:val="24"/>
          <w:szCs w:val="24"/>
        </w:rPr>
        <w:t xml:space="preserve"> </w:t>
      </w:r>
      <w:r w:rsidRPr="002E4723">
        <w:rPr>
          <w:rFonts w:ascii="Tahoma" w:hAnsi="Tahoma" w:cs="Tahoma"/>
          <w:sz w:val="24"/>
          <w:szCs w:val="24"/>
        </w:rPr>
        <w:t>Constituyente en su vida independiente, el año siguiente a</w:t>
      </w:r>
      <w:r w:rsidR="007F1B5E" w:rsidRPr="002E4723">
        <w:rPr>
          <w:rFonts w:ascii="Tahoma" w:hAnsi="Tahoma" w:cs="Tahoma"/>
          <w:sz w:val="24"/>
          <w:szCs w:val="24"/>
        </w:rPr>
        <w:t xml:space="preserve">probó la Ley No. 1, mediante la </w:t>
      </w:r>
      <w:r w:rsidRPr="002E4723">
        <w:rPr>
          <w:rFonts w:ascii="Tahoma" w:hAnsi="Tahoma" w:cs="Tahoma"/>
          <w:sz w:val="24"/>
          <w:szCs w:val="24"/>
        </w:rPr>
        <w:t>cual</w:t>
      </w:r>
      <w:r w:rsidR="007F1B5E" w:rsidRPr="002E4723">
        <w:rPr>
          <w:rFonts w:ascii="Tahoma" w:hAnsi="Tahoma" w:cs="Tahoma"/>
          <w:sz w:val="24"/>
          <w:szCs w:val="24"/>
        </w:rPr>
        <w:t xml:space="preserve"> </w:t>
      </w:r>
      <w:r w:rsidRPr="002E4723">
        <w:rPr>
          <w:rFonts w:ascii="Tahoma" w:hAnsi="Tahoma" w:cs="Tahoma"/>
          <w:sz w:val="24"/>
          <w:szCs w:val="24"/>
        </w:rPr>
        <w:t>se creó la Contaduría Mayor de Cuentas el 24 de noviembre de 1,824. Esta contaduría estaba</w:t>
      </w:r>
      <w:r w:rsidR="007F1B5E" w:rsidRPr="002E4723">
        <w:rPr>
          <w:rFonts w:ascii="Tahoma" w:hAnsi="Tahoma" w:cs="Tahoma"/>
          <w:sz w:val="24"/>
          <w:szCs w:val="24"/>
        </w:rPr>
        <w:t xml:space="preserve"> </w:t>
      </w:r>
      <w:r w:rsidRPr="002E4723">
        <w:rPr>
          <w:rFonts w:ascii="Tahoma" w:hAnsi="Tahoma" w:cs="Tahoma"/>
          <w:sz w:val="24"/>
          <w:szCs w:val="24"/>
        </w:rPr>
        <w:t>integrada por cu</w:t>
      </w:r>
      <w:r w:rsidR="007F1B5E" w:rsidRPr="002E4723">
        <w:rPr>
          <w:rFonts w:ascii="Tahoma" w:hAnsi="Tahoma" w:cs="Tahoma"/>
          <w:sz w:val="24"/>
          <w:szCs w:val="24"/>
        </w:rPr>
        <w:t xml:space="preserve">atro empleados: un tesorero, un </w:t>
      </w:r>
      <w:r w:rsidRPr="002E4723">
        <w:rPr>
          <w:rFonts w:ascii="Tahoma" w:hAnsi="Tahoma" w:cs="Tahoma"/>
          <w:sz w:val="24"/>
          <w:szCs w:val="24"/>
        </w:rPr>
        <w:t>interventor, un oficial mayor y un escribiente.</w:t>
      </w:r>
      <w:r w:rsidR="007F1B5E" w:rsidRPr="002E4723">
        <w:rPr>
          <w:rFonts w:ascii="Tahoma" w:hAnsi="Tahoma" w:cs="Tahoma"/>
          <w:sz w:val="24"/>
          <w:szCs w:val="24"/>
        </w:rPr>
        <w:t xml:space="preserve"> </w:t>
      </w:r>
      <w:r w:rsidRPr="002E4723">
        <w:rPr>
          <w:rFonts w:ascii="Tahoma" w:hAnsi="Tahoma" w:cs="Tahoma"/>
          <w:sz w:val="24"/>
          <w:szCs w:val="24"/>
        </w:rPr>
        <w:t>Las obligaciones de la Contaduría Mayor de Cuentas eran las de exigir, calificar y custodiar las</w:t>
      </w:r>
      <w:r w:rsidR="007F1B5E" w:rsidRPr="002E4723">
        <w:rPr>
          <w:rFonts w:ascii="Tahoma" w:hAnsi="Tahoma" w:cs="Tahoma"/>
          <w:sz w:val="24"/>
          <w:szCs w:val="24"/>
        </w:rPr>
        <w:t xml:space="preserve"> </w:t>
      </w:r>
      <w:r w:rsidRPr="002E4723">
        <w:rPr>
          <w:rFonts w:ascii="Tahoma" w:hAnsi="Tahoma" w:cs="Tahoma"/>
          <w:sz w:val="24"/>
          <w:szCs w:val="24"/>
        </w:rPr>
        <w:t>escrituras de los negocios de la entonces Hacienda Federal y las Finanzas de los empleados, así</w:t>
      </w:r>
      <w:r w:rsidR="007F1B5E" w:rsidRPr="002E4723">
        <w:rPr>
          <w:rFonts w:ascii="Tahoma" w:hAnsi="Tahoma" w:cs="Tahoma"/>
          <w:sz w:val="24"/>
          <w:szCs w:val="24"/>
        </w:rPr>
        <w:t xml:space="preserve"> </w:t>
      </w:r>
      <w:r w:rsidRPr="002E4723">
        <w:rPr>
          <w:rFonts w:ascii="Tahoma" w:hAnsi="Tahoma" w:cs="Tahoma"/>
          <w:sz w:val="24"/>
          <w:szCs w:val="24"/>
        </w:rPr>
        <w:t>como vigilar a que quienes manejaban caudales, y tuvieran al día sus cuentas.</w:t>
      </w:r>
      <w:r w:rsidR="007F1B5E" w:rsidRPr="002E4723">
        <w:rPr>
          <w:rFonts w:ascii="Tahoma" w:hAnsi="Tahoma" w:cs="Tahoma"/>
          <w:sz w:val="24"/>
          <w:szCs w:val="24"/>
        </w:rPr>
        <w:t xml:space="preserve"> </w:t>
      </w:r>
      <w:r w:rsidRPr="002E4723">
        <w:rPr>
          <w:rFonts w:ascii="Tahoma" w:hAnsi="Tahoma" w:cs="Tahoma"/>
          <w:sz w:val="24"/>
          <w:szCs w:val="24"/>
        </w:rPr>
        <w:t xml:space="preserve">Un punto relevante era, que si el gobierno quería realizar un gasto extraordinario sin </w:t>
      </w:r>
      <w:r w:rsidR="00425BCF" w:rsidRPr="002E4723">
        <w:rPr>
          <w:rFonts w:ascii="Tahoma" w:hAnsi="Tahoma" w:cs="Tahoma"/>
          <w:sz w:val="24"/>
          <w:szCs w:val="24"/>
        </w:rPr>
        <w:t>estar decretado</w:t>
      </w:r>
      <w:r w:rsidRPr="002E4723">
        <w:rPr>
          <w:rFonts w:ascii="Tahoma" w:hAnsi="Tahoma" w:cs="Tahoma"/>
          <w:sz w:val="24"/>
          <w:szCs w:val="24"/>
        </w:rPr>
        <w:t xml:space="preserve"> por la ley, la Contaduría Mayor de Cuentas podía manifestar su desacuerdo.</w:t>
      </w:r>
    </w:p>
    <w:p w:rsidR="00EC11EB" w:rsidRPr="002E4723" w:rsidRDefault="00EC11EB" w:rsidP="002D2BDA">
      <w:pPr>
        <w:autoSpaceDE w:val="0"/>
        <w:autoSpaceDN w:val="0"/>
        <w:adjustRightInd w:val="0"/>
        <w:spacing w:after="0" w:line="360" w:lineRule="auto"/>
        <w:jc w:val="both"/>
        <w:rPr>
          <w:rFonts w:ascii="Tahoma" w:hAnsi="Tahoma" w:cs="Tahoma"/>
          <w:sz w:val="24"/>
          <w:szCs w:val="24"/>
        </w:rPr>
      </w:pPr>
    </w:p>
    <w:p w:rsidR="00EC11EB" w:rsidRPr="002E4723" w:rsidRDefault="007F1B5E" w:rsidP="002D2BDA">
      <w:pPr>
        <w:autoSpaceDE w:val="0"/>
        <w:autoSpaceDN w:val="0"/>
        <w:adjustRightInd w:val="0"/>
        <w:spacing w:after="0" w:line="360" w:lineRule="auto"/>
        <w:jc w:val="both"/>
        <w:rPr>
          <w:rFonts w:ascii="Tahoma" w:hAnsi="Tahoma" w:cs="Tahoma"/>
          <w:sz w:val="24"/>
          <w:szCs w:val="24"/>
        </w:rPr>
      </w:pPr>
      <w:r w:rsidRPr="002E4723">
        <w:rPr>
          <w:rFonts w:ascii="Tahoma" w:hAnsi="Tahoma" w:cs="Tahoma"/>
          <w:sz w:val="24"/>
          <w:szCs w:val="24"/>
        </w:rPr>
        <w:t xml:space="preserve"> </w:t>
      </w:r>
      <w:r w:rsidR="00A95C7F" w:rsidRPr="002E4723">
        <w:rPr>
          <w:rFonts w:ascii="Tahoma" w:hAnsi="Tahoma" w:cs="Tahoma"/>
          <w:sz w:val="24"/>
          <w:szCs w:val="24"/>
        </w:rPr>
        <w:t>Después de un arduo trabajo, el 24 de junio de 1,881 por Decreto Gubernativo 261, artículo 712</w:t>
      </w:r>
      <w:r w:rsidRPr="002E4723">
        <w:rPr>
          <w:rFonts w:ascii="Tahoma" w:hAnsi="Tahoma" w:cs="Tahoma"/>
          <w:sz w:val="24"/>
          <w:szCs w:val="24"/>
        </w:rPr>
        <w:t xml:space="preserve"> </w:t>
      </w:r>
      <w:r w:rsidR="00A95C7F" w:rsidRPr="002E4723">
        <w:rPr>
          <w:rFonts w:ascii="Tahoma" w:hAnsi="Tahoma" w:cs="Tahoma"/>
          <w:sz w:val="24"/>
          <w:szCs w:val="24"/>
        </w:rPr>
        <w:t>Código fiscal de la República de Guatemala, se crea la Dirección General de Cuentas, la cual</w:t>
      </w:r>
      <w:r w:rsidR="00EC11EB" w:rsidRPr="002E4723">
        <w:rPr>
          <w:rFonts w:ascii="Tahoma" w:hAnsi="Tahoma" w:cs="Tahoma"/>
          <w:sz w:val="24"/>
          <w:szCs w:val="24"/>
        </w:rPr>
        <w:t xml:space="preserve"> </w:t>
      </w:r>
      <w:r w:rsidR="00A95C7F" w:rsidRPr="002E4723">
        <w:rPr>
          <w:rFonts w:ascii="Tahoma" w:hAnsi="Tahoma" w:cs="Tahoma"/>
          <w:sz w:val="24"/>
          <w:szCs w:val="24"/>
        </w:rPr>
        <w:t>tiene como objetivos: a) ejercer la inspección inmediata sobre todas las oficinas fiscales de la</w:t>
      </w:r>
      <w:r w:rsidRPr="002E4723">
        <w:rPr>
          <w:rFonts w:ascii="Tahoma" w:hAnsi="Tahoma" w:cs="Tahoma"/>
          <w:sz w:val="24"/>
          <w:szCs w:val="24"/>
        </w:rPr>
        <w:t xml:space="preserve"> </w:t>
      </w:r>
      <w:r w:rsidR="00A95C7F" w:rsidRPr="002E4723">
        <w:rPr>
          <w:rFonts w:ascii="Tahoma" w:hAnsi="Tahoma" w:cs="Tahoma"/>
          <w:sz w:val="24"/>
          <w:szCs w:val="24"/>
        </w:rPr>
        <w:t>República en todo lo que se refiere a la contabilidad; b) centralizar las cuentas de todos los</w:t>
      </w:r>
      <w:r w:rsidRPr="002E4723">
        <w:rPr>
          <w:rFonts w:ascii="Tahoma" w:hAnsi="Tahoma" w:cs="Tahoma"/>
          <w:sz w:val="24"/>
          <w:szCs w:val="24"/>
        </w:rPr>
        <w:t xml:space="preserve"> </w:t>
      </w:r>
      <w:r w:rsidR="00A95C7F" w:rsidRPr="002E4723">
        <w:rPr>
          <w:rFonts w:ascii="Tahoma" w:hAnsi="Tahoma" w:cs="Tahoma"/>
          <w:sz w:val="24"/>
          <w:szCs w:val="24"/>
        </w:rPr>
        <w:t>ramos de la hacienda pública, resumiéndolas en una cuenta general; y, c) registrar las órdenes de</w:t>
      </w:r>
      <w:r w:rsidRPr="002E4723">
        <w:rPr>
          <w:rFonts w:ascii="Tahoma" w:hAnsi="Tahoma" w:cs="Tahoma"/>
          <w:sz w:val="24"/>
          <w:szCs w:val="24"/>
        </w:rPr>
        <w:t xml:space="preserve"> </w:t>
      </w:r>
      <w:r w:rsidR="00A95C7F" w:rsidRPr="002E4723">
        <w:rPr>
          <w:rFonts w:ascii="Tahoma" w:hAnsi="Tahoma" w:cs="Tahoma"/>
          <w:sz w:val="24"/>
          <w:szCs w:val="24"/>
        </w:rPr>
        <w:t>pago libradas contra el tesoro por el Secretario de Hacienda, los nombramientos de empleados</w:t>
      </w:r>
      <w:r w:rsidRPr="002E4723">
        <w:rPr>
          <w:rFonts w:ascii="Tahoma" w:hAnsi="Tahoma" w:cs="Tahoma"/>
          <w:sz w:val="24"/>
          <w:szCs w:val="24"/>
        </w:rPr>
        <w:t xml:space="preserve"> </w:t>
      </w:r>
      <w:r w:rsidR="00A95C7F" w:rsidRPr="002E4723">
        <w:rPr>
          <w:rFonts w:ascii="Tahoma" w:hAnsi="Tahoma" w:cs="Tahoma"/>
          <w:sz w:val="24"/>
          <w:szCs w:val="24"/>
        </w:rPr>
        <w:t>en todos los ramos del servicio público, las contratas celebradas por el Poder Ejecutivo que sean</w:t>
      </w:r>
      <w:r w:rsidRPr="002E4723">
        <w:rPr>
          <w:rFonts w:ascii="Tahoma" w:hAnsi="Tahoma" w:cs="Tahoma"/>
          <w:sz w:val="24"/>
          <w:szCs w:val="24"/>
        </w:rPr>
        <w:t xml:space="preserve"> </w:t>
      </w:r>
      <w:r w:rsidR="00A95C7F" w:rsidRPr="002E4723">
        <w:rPr>
          <w:rFonts w:ascii="Tahoma" w:hAnsi="Tahoma" w:cs="Tahoma"/>
          <w:sz w:val="24"/>
          <w:szCs w:val="24"/>
        </w:rPr>
        <w:t>motivo de ingresos o egresos, y los bonos de crédito público que emita la Tesorería Nacional.</w:t>
      </w:r>
      <w:r w:rsidRPr="002E4723">
        <w:rPr>
          <w:rFonts w:ascii="Tahoma" w:hAnsi="Tahoma" w:cs="Tahoma"/>
          <w:sz w:val="24"/>
          <w:szCs w:val="24"/>
        </w:rPr>
        <w:t xml:space="preserve"> </w:t>
      </w:r>
      <w:r w:rsidR="00A95C7F" w:rsidRPr="002E4723">
        <w:rPr>
          <w:rFonts w:ascii="Tahoma" w:hAnsi="Tahoma" w:cs="Tahoma"/>
          <w:sz w:val="24"/>
          <w:szCs w:val="24"/>
        </w:rPr>
        <w:t>Seguidamente en el titulo IX Capítulo I “Objeto y Organización del Tribunal de Cuentas”, Art.</w:t>
      </w:r>
      <w:r w:rsidRPr="002E4723">
        <w:rPr>
          <w:rFonts w:ascii="Tahoma" w:hAnsi="Tahoma" w:cs="Tahoma"/>
          <w:sz w:val="24"/>
          <w:szCs w:val="24"/>
        </w:rPr>
        <w:t xml:space="preserve"> 1008, se contemplaba que el </w:t>
      </w:r>
      <w:r w:rsidR="00A95C7F" w:rsidRPr="002E4723">
        <w:rPr>
          <w:rFonts w:ascii="Tahoma" w:hAnsi="Tahoma" w:cs="Tahoma"/>
          <w:sz w:val="24"/>
          <w:szCs w:val="24"/>
        </w:rPr>
        <w:t>Tribunal de Cuentas debía residir en la Capital de la República y</w:t>
      </w:r>
      <w:r w:rsidRPr="002E4723">
        <w:rPr>
          <w:rFonts w:ascii="Tahoma" w:hAnsi="Tahoma" w:cs="Tahoma"/>
          <w:sz w:val="24"/>
          <w:szCs w:val="24"/>
        </w:rPr>
        <w:t xml:space="preserve"> </w:t>
      </w:r>
      <w:r w:rsidR="00A95C7F" w:rsidRPr="002E4723">
        <w:rPr>
          <w:rFonts w:ascii="Tahoma" w:hAnsi="Tahoma" w:cs="Tahoma"/>
          <w:sz w:val="24"/>
          <w:szCs w:val="24"/>
        </w:rPr>
        <w:t>tenía por objeto instruir y fenecer los juicios de cuentas fiscales y municipales, de los</w:t>
      </w:r>
      <w:r w:rsidR="00EC11EB" w:rsidRPr="002E4723">
        <w:rPr>
          <w:rFonts w:ascii="Tahoma" w:hAnsi="Tahoma" w:cs="Tahoma"/>
          <w:sz w:val="24"/>
          <w:szCs w:val="24"/>
        </w:rPr>
        <w:t xml:space="preserve"> </w:t>
      </w:r>
      <w:r w:rsidR="00A95C7F" w:rsidRPr="002E4723">
        <w:rPr>
          <w:rFonts w:ascii="Tahoma" w:hAnsi="Tahoma" w:cs="Tahoma"/>
          <w:sz w:val="24"/>
          <w:szCs w:val="24"/>
        </w:rPr>
        <w:t>establecimientos de beneficencia e instrucción pública y de las demás corporaciones sostenidas</w:t>
      </w:r>
      <w:r w:rsidRPr="002E4723">
        <w:rPr>
          <w:rFonts w:ascii="Tahoma" w:hAnsi="Tahoma" w:cs="Tahoma"/>
          <w:sz w:val="24"/>
          <w:szCs w:val="24"/>
        </w:rPr>
        <w:t xml:space="preserve"> </w:t>
      </w:r>
      <w:r w:rsidR="00A95C7F" w:rsidRPr="002E4723">
        <w:rPr>
          <w:rFonts w:ascii="Tahoma" w:hAnsi="Tahoma" w:cs="Tahoma"/>
          <w:sz w:val="24"/>
          <w:szCs w:val="24"/>
        </w:rPr>
        <w:t xml:space="preserve">con fondos públicos. </w:t>
      </w:r>
    </w:p>
    <w:p w:rsidR="00EC11EB" w:rsidRPr="002E4723" w:rsidRDefault="00EC11EB" w:rsidP="002D2BDA">
      <w:pPr>
        <w:autoSpaceDE w:val="0"/>
        <w:autoSpaceDN w:val="0"/>
        <w:adjustRightInd w:val="0"/>
        <w:spacing w:after="0" w:line="360" w:lineRule="auto"/>
        <w:jc w:val="both"/>
        <w:rPr>
          <w:rFonts w:ascii="Tahoma" w:hAnsi="Tahoma" w:cs="Tahoma"/>
          <w:sz w:val="24"/>
          <w:szCs w:val="24"/>
        </w:rPr>
      </w:pPr>
    </w:p>
    <w:p w:rsidR="00A95C7F" w:rsidRPr="002E4723" w:rsidRDefault="00A95C7F" w:rsidP="002D2BDA">
      <w:pPr>
        <w:autoSpaceDE w:val="0"/>
        <w:autoSpaceDN w:val="0"/>
        <w:adjustRightInd w:val="0"/>
        <w:spacing w:after="0" w:line="360" w:lineRule="auto"/>
        <w:jc w:val="both"/>
        <w:rPr>
          <w:rFonts w:ascii="Tahoma" w:hAnsi="Tahoma" w:cs="Tahoma"/>
          <w:sz w:val="24"/>
          <w:szCs w:val="24"/>
        </w:rPr>
      </w:pPr>
      <w:r w:rsidRPr="002E4723">
        <w:rPr>
          <w:rFonts w:ascii="Tahoma" w:hAnsi="Tahoma" w:cs="Tahoma"/>
          <w:sz w:val="24"/>
          <w:szCs w:val="24"/>
        </w:rPr>
        <w:t>En el artículo siguiente dice que se compondrá de un Presidente, cinco</w:t>
      </w:r>
      <w:r w:rsidR="007F1B5E" w:rsidRPr="002E4723">
        <w:rPr>
          <w:rFonts w:ascii="Tahoma" w:hAnsi="Tahoma" w:cs="Tahoma"/>
          <w:sz w:val="24"/>
          <w:szCs w:val="24"/>
        </w:rPr>
        <w:t xml:space="preserve"> </w:t>
      </w:r>
      <w:r w:rsidRPr="002E4723">
        <w:rPr>
          <w:rFonts w:ascii="Tahoma" w:hAnsi="Tahoma" w:cs="Tahoma"/>
          <w:sz w:val="24"/>
          <w:szCs w:val="24"/>
        </w:rPr>
        <w:t>Contadores de glosa, un Secretario y un Comisario receptor.</w:t>
      </w:r>
      <w:r w:rsidR="00EC11EB" w:rsidRPr="002E4723">
        <w:rPr>
          <w:rFonts w:ascii="Tahoma" w:hAnsi="Tahoma" w:cs="Tahoma"/>
          <w:sz w:val="24"/>
          <w:szCs w:val="24"/>
        </w:rPr>
        <w:t xml:space="preserve"> </w:t>
      </w:r>
      <w:r w:rsidRPr="002E4723">
        <w:rPr>
          <w:rFonts w:ascii="Tahoma" w:hAnsi="Tahoma" w:cs="Tahoma"/>
          <w:sz w:val="24"/>
          <w:szCs w:val="24"/>
        </w:rPr>
        <w:t xml:space="preserve">El 14 de junio de 1,921 la Asamblea Legislativa de la República, </w:t>
      </w:r>
      <w:r w:rsidRPr="002E4723">
        <w:rPr>
          <w:rFonts w:ascii="Tahoma" w:hAnsi="Tahoma" w:cs="Tahoma"/>
          <w:sz w:val="24"/>
          <w:szCs w:val="24"/>
        </w:rPr>
        <w:lastRenderedPageBreak/>
        <w:t>por iniciativa de Don Carlos</w:t>
      </w:r>
      <w:r w:rsidR="007F1B5E" w:rsidRPr="002E4723">
        <w:rPr>
          <w:rFonts w:ascii="Tahoma" w:hAnsi="Tahoma" w:cs="Tahoma"/>
          <w:sz w:val="24"/>
          <w:szCs w:val="24"/>
        </w:rPr>
        <w:t xml:space="preserve"> </w:t>
      </w:r>
      <w:r w:rsidRPr="002E4723">
        <w:rPr>
          <w:rFonts w:ascii="Tahoma" w:hAnsi="Tahoma" w:cs="Tahoma"/>
          <w:sz w:val="24"/>
          <w:szCs w:val="24"/>
        </w:rPr>
        <w:t>Herrera (Presidente de la República 1,920 -1,921), emitió el Decreto Legislativo 1,127 “Ley</w:t>
      </w:r>
      <w:r w:rsidR="007F1B5E" w:rsidRPr="002E4723">
        <w:rPr>
          <w:rFonts w:ascii="Tahoma" w:hAnsi="Tahoma" w:cs="Tahoma"/>
          <w:sz w:val="24"/>
          <w:szCs w:val="24"/>
        </w:rPr>
        <w:t xml:space="preserve"> </w:t>
      </w:r>
      <w:r w:rsidRPr="002E4723">
        <w:rPr>
          <w:rFonts w:ascii="Tahoma" w:hAnsi="Tahoma" w:cs="Tahoma"/>
          <w:sz w:val="24"/>
          <w:szCs w:val="24"/>
        </w:rPr>
        <w:t>Or</w:t>
      </w:r>
      <w:r w:rsidR="007F1B5E" w:rsidRPr="002E4723">
        <w:rPr>
          <w:rFonts w:ascii="Tahoma" w:hAnsi="Tahoma" w:cs="Tahoma"/>
          <w:sz w:val="24"/>
          <w:szCs w:val="24"/>
        </w:rPr>
        <w:t xml:space="preserve">gánica del Tribunal de Cuentas” </w:t>
      </w:r>
      <w:r w:rsidRPr="002E4723">
        <w:rPr>
          <w:rFonts w:ascii="Tahoma" w:hAnsi="Tahoma" w:cs="Tahoma"/>
          <w:sz w:val="24"/>
          <w:szCs w:val="24"/>
        </w:rPr>
        <w:t>concediéndole la independencia para el buen éxito de sus</w:t>
      </w:r>
      <w:r w:rsidR="007F1B5E" w:rsidRPr="002E4723">
        <w:rPr>
          <w:rFonts w:ascii="Tahoma" w:hAnsi="Tahoma" w:cs="Tahoma"/>
          <w:sz w:val="24"/>
          <w:szCs w:val="24"/>
        </w:rPr>
        <w:t xml:space="preserve"> </w:t>
      </w:r>
      <w:r w:rsidRPr="002E4723">
        <w:rPr>
          <w:rFonts w:ascii="Tahoma" w:hAnsi="Tahoma" w:cs="Tahoma"/>
          <w:sz w:val="24"/>
          <w:szCs w:val="24"/>
        </w:rPr>
        <w:t>labores como Tribunal; dice en el Artículo 63: “Las órdenes o disposiciones emanadas del</w:t>
      </w:r>
      <w:r w:rsidR="00EC11EB" w:rsidRPr="002E4723">
        <w:rPr>
          <w:rFonts w:ascii="Tahoma" w:hAnsi="Tahoma" w:cs="Tahoma"/>
          <w:sz w:val="24"/>
          <w:szCs w:val="24"/>
        </w:rPr>
        <w:t xml:space="preserve"> </w:t>
      </w:r>
      <w:r w:rsidRPr="002E4723">
        <w:rPr>
          <w:rFonts w:ascii="Tahoma" w:hAnsi="Tahoma" w:cs="Tahoma"/>
          <w:sz w:val="24"/>
          <w:szCs w:val="24"/>
        </w:rPr>
        <w:t>Tribunal de Cuentas, en materia de su competencia, ser</w:t>
      </w:r>
      <w:r w:rsidR="00EC11EB" w:rsidRPr="002E4723">
        <w:rPr>
          <w:rFonts w:ascii="Tahoma" w:hAnsi="Tahoma" w:cs="Tahoma"/>
          <w:sz w:val="24"/>
          <w:szCs w:val="24"/>
        </w:rPr>
        <w:t xml:space="preserve">án obedecidas y acatadas por las </w:t>
      </w:r>
      <w:r w:rsidRPr="002E4723">
        <w:rPr>
          <w:rFonts w:ascii="Tahoma" w:hAnsi="Tahoma" w:cs="Tahoma"/>
          <w:sz w:val="24"/>
          <w:szCs w:val="24"/>
        </w:rPr>
        <w:t>autoridades y sus agentes como provenientes de un Tribunal de Justicia.”</w:t>
      </w:r>
    </w:p>
    <w:p w:rsidR="00257087" w:rsidRPr="002E4723" w:rsidRDefault="00257087" w:rsidP="002D2BDA">
      <w:pPr>
        <w:autoSpaceDE w:val="0"/>
        <w:autoSpaceDN w:val="0"/>
        <w:adjustRightInd w:val="0"/>
        <w:spacing w:after="0" w:line="360" w:lineRule="auto"/>
        <w:jc w:val="both"/>
        <w:rPr>
          <w:rFonts w:ascii="Tahoma" w:hAnsi="Tahoma" w:cs="Tahoma"/>
          <w:sz w:val="24"/>
          <w:szCs w:val="24"/>
        </w:rPr>
      </w:pPr>
    </w:p>
    <w:p w:rsidR="00A95C7F" w:rsidRPr="002E4723" w:rsidRDefault="00A95C7F" w:rsidP="002D2BDA">
      <w:pPr>
        <w:autoSpaceDE w:val="0"/>
        <w:autoSpaceDN w:val="0"/>
        <w:adjustRightInd w:val="0"/>
        <w:spacing w:after="0" w:line="360" w:lineRule="auto"/>
        <w:jc w:val="both"/>
        <w:rPr>
          <w:rFonts w:ascii="Tahoma" w:hAnsi="Tahoma" w:cs="Tahoma"/>
          <w:sz w:val="24"/>
          <w:szCs w:val="24"/>
        </w:rPr>
      </w:pPr>
      <w:r w:rsidRPr="002E4723">
        <w:rPr>
          <w:rFonts w:ascii="Tahoma" w:hAnsi="Tahoma" w:cs="Tahoma"/>
          <w:sz w:val="24"/>
          <w:szCs w:val="24"/>
        </w:rPr>
        <w:t>El 9 de septiembre de 1,921, se decreta la Constitución Política Federal de Centroamérica, la</w:t>
      </w:r>
      <w:r w:rsidR="007F1B5E" w:rsidRPr="002E4723">
        <w:rPr>
          <w:rFonts w:ascii="Tahoma" w:hAnsi="Tahoma" w:cs="Tahoma"/>
          <w:sz w:val="24"/>
          <w:szCs w:val="24"/>
        </w:rPr>
        <w:t xml:space="preserve"> </w:t>
      </w:r>
      <w:r w:rsidRPr="002E4723">
        <w:rPr>
          <w:rFonts w:ascii="Tahoma" w:hAnsi="Tahoma" w:cs="Tahoma"/>
          <w:sz w:val="24"/>
          <w:szCs w:val="24"/>
        </w:rPr>
        <w:t>que en su Artículo 142 establecía: “Se creará una Tesorería General de la Federación; un</w:t>
      </w:r>
      <w:r w:rsidR="007F1B5E" w:rsidRPr="002E4723">
        <w:rPr>
          <w:rFonts w:ascii="Tahoma" w:hAnsi="Tahoma" w:cs="Tahoma"/>
          <w:sz w:val="24"/>
          <w:szCs w:val="24"/>
        </w:rPr>
        <w:t xml:space="preserve"> </w:t>
      </w:r>
      <w:r w:rsidRPr="002E4723">
        <w:rPr>
          <w:rFonts w:ascii="Tahoma" w:hAnsi="Tahoma" w:cs="Tahoma"/>
          <w:sz w:val="24"/>
          <w:szCs w:val="24"/>
        </w:rPr>
        <w:t>Tribunal Mayor de Cuentas llevará la contabilidad y fiscalizará los ingresos y erogaciones</w:t>
      </w:r>
      <w:r w:rsidR="007F1B5E" w:rsidRPr="002E4723">
        <w:rPr>
          <w:rFonts w:ascii="Tahoma" w:hAnsi="Tahoma" w:cs="Tahoma"/>
          <w:sz w:val="24"/>
          <w:szCs w:val="24"/>
        </w:rPr>
        <w:t xml:space="preserve"> </w:t>
      </w:r>
      <w:r w:rsidRPr="002E4723">
        <w:rPr>
          <w:rFonts w:ascii="Tahoma" w:hAnsi="Tahoma" w:cs="Tahoma"/>
          <w:sz w:val="24"/>
          <w:szCs w:val="24"/>
        </w:rPr>
        <w:t>n</w:t>
      </w:r>
      <w:r w:rsidR="007F1B5E" w:rsidRPr="002E4723">
        <w:rPr>
          <w:rFonts w:ascii="Tahoma" w:hAnsi="Tahoma" w:cs="Tahoma"/>
          <w:sz w:val="24"/>
          <w:szCs w:val="24"/>
        </w:rPr>
        <w:t xml:space="preserve">acionales”. En el Artículo 175, </w:t>
      </w:r>
      <w:r w:rsidRPr="002E4723">
        <w:rPr>
          <w:rFonts w:ascii="Tahoma" w:hAnsi="Tahoma" w:cs="Tahoma"/>
          <w:sz w:val="24"/>
          <w:szCs w:val="24"/>
        </w:rPr>
        <w:t>indicaba: “De todo gasto que se haga fuera de la ley, serán</w:t>
      </w:r>
      <w:r w:rsidR="007F1B5E" w:rsidRPr="002E4723">
        <w:rPr>
          <w:rFonts w:ascii="Tahoma" w:hAnsi="Tahoma" w:cs="Tahoma"/>
          <w:sz w:val="24"/>
          <w:szCs w:val="24"/>
        </w:rPr>
        <w:t xml:space="preserve"> </w:t>
      </w:r>
      <w:r w:rsidRPr="002E4723">
        <w:rPr>
          <w:rFonts w:ascii="Tahoma" w:hAnsi="Tahoma" w:cs="Tahoma"/>
          <w:sz w:val="24"/>
          <w:szCs w:val="24"/>
        </w:rPr>
        <w:t>responsables solidariamente por la cantidad gastada</w:t>
      </w:r>
      <w:r w:rsidR="007F1B5E" w:rsidRPr="002E4723">
        <w:rPr>
          <w:rFonts w:ascii="Tahoma" w:hAnsi="Tahoma" w:cs="Tahoma"/>
          <w:sz w:val="24"/>
          <w:szCs w:val="24"/>
        </w:rPr>
        <w:t xml:space="preserve">, los Delegados y el Secretario </w:t>
      </w:r>
      <w:r w:rsidRPr="002E4723">
        <w:rPr>
          <w:rFonts w:ascii="Tahoma" w:hAnsi="Tahoma" w:cs="Tahoma"/>
          <w:sz w:val="24"/>
          <w:szCs w:val="24"/>
        </w:rPr>
        <w:t>respectivo,</w:t>
      </w:r>
      <w:r w:rsidR="007F1B5E" w:rsidRPr="002E4723">
        <w:rPr>
          <w:rFonts w:ascii="Tahoma" w:hAnsi="Tahoma" w:cs="Tahoma"/>
          <w:sz w:val="24"/>
          <w:szCs w:val="24"/>
        </w:rPr>
        <w:t xml:space="preserve"> </w:t>
      </w:r>
      <w:r w:rsidRPr="002E4723">
        <w:rPr>
          <w:rFonts w:ascii="Tahoma" w:hAnsi="Tahoma" w:cs="Tahoma"/>
          <w:sz w:val="24"/>
          <w:szCs w:val="24"/>
        </w:rPr>
        <w:t>los miembros del Tribunal de Cu</w:t>
      </w:r>
      <w:r w:rsidR="007F1B5E" w:rsidRPr="002E4723">
        <w:rPr>
          <w:rFonts w:ascii="Tahoma" w:hAnsi="Tahoma" w:cs="Tahoma"/>
          <w:sz w:val="24"/>
          <w:szCs w:val="24"/>
        </w:rPr>
        <w:t xml:space="preserve">entas y los empleados que en él </w:t>
      </w:r>
      <w:r w:rsidRPr="002E4723">
        <w:rPr>
          <w:rFonts w:ascii="Tahoma" w:hAnsi="Tahoma" w:cs="Tahoma"/>
          <w:sz w:val="24"/>
          <w:szCs w:val="24"/>
        </w:rPr>
        <w:t>intervinieren, si faltaren a sus</w:t>
      </w:r>
      <w:r w:rsidR="007F1B5E" w:rsidRPr="002E4723">
        <w:rPr>
          <w:rFonts w:ascii="Tahoma" w:hAnsi="Tahoma" w:cs="Tahoma"/>
          <w:sz w:val="24"/>
          <w:szCs w:val="24"/>
        </w:rPr>
        <w:t xml:space="preserve"> </w:t>
      </w:r>
      <w:r w:rsidRPr="002E4723">
        <w:rPr>
          <w:rFonts w:ascii="Tahoma" w:hAnsi="Tahoma" w:cs="Tahoma"/>
          <w:sz w:val="24"/>
          <w:szCs w:val="24"/>
        </w:rPr>
        <w:t>respectivos deberes”.</w:t>
      </w:r>
    </w:p>
    <w:p w:rsidR="00257087" w:rsidRPr="002E4723" w:rsidRDefault="00257087" w:rsidP="002D2BDA">
      <w:pPr>
        <w:autoSpaceDE w:val="0"/>
        <w:autoSpaceDN w:val="0"/>
        <w:adjustRightInd w:val="0"/>
        <w:spacing w:after="0" w:line="360" w:lineRule="auto"/>
        <w:jc w:val="both"/>
        <w:rPr>
          <w:rFonts w:ascii="Tahoma" w:hAnsi="Tahoma" w:cs="Tahoma"/>
          <w:sz w:val="24"/>
          <w:szCs w:val="24"/>
        </w:rPr>
      </w:pPr>
    </w:p>
    <w:p w:rsidR="00A95C7F" w:rsidRPr="002E4723" w:rsidRDefault="00A95C7F" w:rsidP="002D2BDA">
      <w:pPr>
        <w:autoSpaceDE w:val="0"/>
        <w:autoSpaceDN w:val="0"/>
        <w:adjustRightInd w:val="0"/>
        <w:spacing w:after="0" w:line="360" w:lineRule="auto"/>
        <w:jc w:val="both"/>
        <w:rPr>
          <w:rFonts w:ascii="Tahoma" w:hAnsi="Tahoma" w:cs="Tahoma"/>
          <w:sz w:val="24"/>
          <w:szCs w:val="24"/>
        </w:rPr>
      </w:pPr>
      <w:r w:rsidRPr="002E4723">
        <w:rPr>
          <w:rFonts w:ascii="Tahoma" w:hAnsi="Tahoma" w:cs="Tahoma"/>
          <w:sz w:val="24"/>
          <w:szCs w:val="24"/>
        </w:rPr>
        <w:t>En la época de la Revolución, el 11 de marzo de 1945, la Asamblea Nacional Constituyente de</w:t>
      </w:r>
      <w:r w:rsidR="007F1B5E" w:rsidRPr="002E4723">
        <w:rPr>
          <w:rFonts w:ascii="Tahoma" w:hAnsi="Tahoma" w:cs="Tahoma"/>
          <w:sz w:val="24"/>
          <w:szCs w:val="24"/>
        </w:rPr>
        <w:t xml:space="preserve"> </w:t>
      </w:r>
      <w:r w:rsidRPr="002E4723">
        <w:rPr>
          <w:rFonts w:ascii="Tahoma" w:hAnsi="Tahoma" w:cs="Tahoma"/>
          <w:sz w:val="24"/>
          <w:szCs w:val="24"/>
        </w:rPr>
        <w:t>la República de Guatemala, promulgó la Constitución Política de la República que entró en</w:t>
      </w:r>
      <w:r w:rsidR="007F1B5E" w:rsidRPr="002E4723">
        <w:rPr>
          <w:rFonts w:ascii="Tahoma" w:hAnsi="Tahoma" w:cs="Tahoma"/>
          <w:sz w:val="24"/>
          <w:szCs w:val="24"/>
        </w:rPr>
        <w:t xml:space="preserve"> </w:t>
      </w:r>
      <w:r w:rsidRPr="002E4723">
        <w:rPr>
          <w:rFonts w:ascii="Tahoma" w:hAnsi="Tahoma" w:cs="Tahoma"/>
          <w:sz w:val="24"/>
          <w:szCs w:val="24"/>
        </w:rPr>
        <w:t xml:space="preserve">vigencia el 15 de marzo; en el artículo 188 de la misma se establece que, </w:t>
      </w:r>
      <w:r w:rsidRPr="002E4723">
        <w:rPr>
          <w:rFonts w:ascii="Tahoma" w:hAnsi="Tahoma" w:cs="Tahoma"/>
          <w:iCs/>
          <w:sz w:val="24"/>
          <w:szCs w:val="24"/>
        </w:rPr>
        <w:t>“El Tribunal y la</w:t>
      </w:r>
      <w:r w:rsidR="007F1B5E" w:rsidRPr="002E4723">
        <w:rPr>
          <w:rFonts w:ascii="Tahoma" w:hAnsi="Tahoma" w:cs="Tahoma"/>
          <w:sz w:val="24"/>
          <w:szCs w:val="24"/>
        </w:rPr>
        <w:t xml:space="preserve"> </w:t>
      </w:r>
      <w:r w:rsidRPr="002E4723">
        <w:rPr>
          <w:rFonts w:ascii="Tahoma" w:hAnsi="Tahoma" w:cs="Tahoma"/>
          <w:iCs/>
          <w:sz w:val="24"/>
          <w:szCs w:val="24"/>
        </w:rPr>
        <w:t>Contraloría de Cuentas es una institución autónoma que controla y fiscaliza los ingresos,</w:t>
      </w:r>
      <w:r w:rsidR="007F1B5E" w:rsidRPr="002E4723">
        <w:rPr>
          <w:rFonts w:ascii="Tahoma" w:hAnsi="Tahoma" w:cs="Tahoma"/>
          <w:iCs/>
          <w:sz w:val="24"/>
          <w:szCs w:val="24"/>
        </w:rPr>
        <w:t xml:space="preserve"> </w:t>
      </w:r>
      <w:r w:rsidRPr="002E4723">
        <w:rPr>
          <w:rFonts w:ascii="Tahoma" w:hAnsi="Tahoma" w:cs="Tahoma"/>
          <w:iCs/>
          <w:sz w:val="24"/>
          <w:szCs w:val="24"/>
        </w:rPr>
        <w:t>egresos, y demás intereses hacendarios del Estado, del Municipio,</w:t>
      </w:r>
      <w:r w:rsidR="007F1B5E" w:rsidRPr="002E4723">
        <w:rPr>
          <w:rFonts w:ascii="Tahoma" w:hAnsi="Tahoma" w:cs="Tahoma"/>
          <w:iCs/>
          <w:sz w:val="24"/>
          <w:szCs w:val="24"/>
        </w:rPr>
        <w:t xml:space="preserve"> </w:t>
      </w:r>
      <w:r w:rsidRPr="002E4723">
        <w:rPr>
          <w:rFonts w:ascii="Tahoma" w:hAnsi="Tahoma" w:cs="Tahoma"/>
          <w:iCs/>
          <w:sz w:val="24"/>
          <w:szCs w:val="24"/>
        </w:rPr>
        <w:t>de la Universidad, de las</w:t>
      </w:r>
      <w:r w:rsidR="00257087" w:rsidRPr="002E4723">
        <w:rPr>
          <w:rFonts w:ascii="Tahoma" w:hAnsi="Tahoma" w:cs="Tahoma"/>
          <w:sz w:val="24"/>
          <w:szCs w:val="24"/>
        </w:rPr>
        <w:t xml:space="preserve"> </w:t>
      </w:r>
      <w:r w:rsidR="007F1B5E" w:rsidRPr="002E4723">
        <w:rPr>
          <w:rFonts w:ascii="Tahoma" w:hAnsi="Tahoma" w:cs="Tahoma"/>
          <w:iCs/>
          <w:sz w:val="24"/>
          <w:szCs w:val="24"/>
        </w:rPr>
        <w:t>Instituciones</w:t>
      </w:r>
      <w:r w:rsidRPr="002E4723">
        <w:rPr>
          <w:rFonts w:ascii="Tahoma" w:hAnsi="Tahoma" w:cs="Tahoma"/>
          <w:iCs/>
          <w:sz w:val="24"/>
          <w:szCs w:val="24"/>
        </w:rPr>
        <w:t xml:space="preserve"> que reciban fondos directa o indirectamente del Estado y de las demás</w:t>
      </w:r>
      <w:r w:rsidR="007F1B5E" w:rsidRPr="002E4723">
        <w:rPr>
          <w:rFonts w:ascii="Tahoma" w:hAnsi="Tahoma" w:cs="Tahoma"/>
          <w:iCs/>
          <w:sz w:val="24"/>
          <w:szCs w:val="24"/>
        </w:rPr>
        <w:t xml:space="preserve"> </w:t>
      </w:r>
      <w:r w:rsidRPr="002E4723">
        <w:rPr>
          <w:rFonts w:ascii="Tahoma" w:hAnsi="Tahoma" w:cs="Tahoma"/>
          <w:iCs/>
          <w:sz w:val="24"/>
          <w:szCs w:val="24"/>
        </w:rPr>
        <w:t>organizaciones que determine la ley”.</w:t>
      </w:r>
      <w:r w:rsidR="007F1B5E" w:rsidRPr="002E4723">
        <w:rPr>
          <w:rFonts w:ascii="Tahoma" w:hAnsi="Tahoma" w:cs="Tahoma"/>
          <w:iCs/>
          <w:sz w:val="24"/>
          <w:szCs w:val="24"/>
        </w:rPr>
        <w:t xml:space="preserve"> </w:t>
      </w:r>
      <w:r w:rsidRPr="002E4723">
        <w:rPr>
          <w:rFonts w:ascii="Tahoma" w:hAnsi="Tahoma" w:cs="Tahoma"/>
          <w:sz w:val="24"/>
          <w:szCs w:val="24"/>
        </w:rPr>
        <w:t>Tres años después el 7 de julio de 1948 el Presidente Doctor Juan José Arévalo Bermejo firmó</w:t>
      </w:r>
      <w:r w:rsidR="007F1B5E" w:rsidRPr="002E4723">
        <w:rPr>
          <w:rFonts w:ascii="Tahoma" w:hAnsi="Tahoma" w:cs="Tahoma"/>
          <w:iCs/>
          <w:sz w:val="24"/>
          <w:szCs w:val="24"/>
        </w:rPr>
        <w:t xml:space="preserve"> </w:t>
      </w:r>
      <w:r w:rsidRPr="002E4723">
        <w:rPr>
          <w:rFonts w:ascii="Tahoma" w:hAnsi="Tahoma" w:cs="Tahoma"/>
          <w:sz w:val="24"/>
          <w:szCs w:val="24"/>
        </w:rPr>
        <w:t>el Decreto del Congreso 515 que contiene la Ley Orgánica del Tribunal y Contraloría General</w:t>
      </w:r>
      <w:r w:rsidR="00257087" w:rsidRPr="002E4723">
        <w:rPr>
          <w:rFonts w:ascii="Tahoma" w:hAnsi="Tahoma" w:cs="Tahoma"/>
          <w:sz w:val="24"/>
          <w:szCs w:val="24"/>
        </w:rPr>
        <w:t xml:space="preserve"> </w:t>
      </w:r>
      <w:r w:rsidRPr="002E4723">
        <w:rPr>
          <w:rFonts w:ascii="Tahoma" w:hAnsi="Tahoma" w:cs="Tahoma"/>
          <w:sz w:val="24"/>
          <w:szCs w:val="24"/>
        </w:rPr>
        <w:t>de Cuentas, que consta de 292 artículos, y es cuando por primera vez se utilizó el título de</w:t>
      </w:r>
      <w:r w:rsidR="007F1B5E" w:rsidRPr="002E4723">
        <w:rPr>
          <w:rFonts w:ascii="Tahoma" w:hAnsi="Tahoma" w:cs="Tahoma"/>
          <w:sz w:val="24"/>
          <w:szCs w:val="24"/>
        </w:rPr>
        <w:t xml:space="preserve"> </w:t>
      </w:r>
      <w:r w:rsidRPr="002E4723">
        <w:rPr>
          <w:rFonts w:ascii="Tahoma" w:hAnsi="Tahoma" w:cs="Tahoma"/>
          <w:sz w:val="24"/>
          <w:szCs w:val="24"/>
        </w:rPr>
        <w:t>Contralor. Esta Ley fue transform</w:t>
      </w:r>
      <w:r w:rsidR="007F1B5E" w:rsidRPr="002E4723">
        <w:rPr>
          <w:rFonts w:ascii="Tahoma" w:hAnsi="Tahoma" w:cs="Tahoma"/>
          <w:sz w:val="24"/>
          <w:szCs w:val="24"/>
        </w:rPr>
        <w:t xml:space="preserve">ada en el año 1,954 después del </w:t>
      </w:r>
      <w:r w:rsidRPr="002E4723">
        <w:rPr>
          <w:rFonts w:ascii="Tahoma" w:hAnsi="Tahoma" w:cs="Tahoma"/>
          <w:sz w:val="24"/>
          <w:szCs w:val="24"/>
        </w:rPr>
        <w:t>derrocamiento armado y en</w:t>
      </w:r>
      <w:r w:rsidR="007F1B5E" w:rsidRPr="002E4723">
        <w:rPr>
          <w:rFonts w:ascii="Tahoma" w:hAnsi="Tahoma" w:cs="Tahoma"/>
          <w:sz w:val="24"/>
          <w:szCs w:val="24"/>
        </w:rPr>
        <w:t xml:space="preserve"> </w:t>
      </w:r>
      <w:r w:rsidRPr="002E4723">
        <w:rPr>
          <w:rFonts w:ascii="Tahoma" w:hAnsi="Tahoma" w:cs="Tahoma"/>
          <w:sz w:val="24"/>
          <w:szCs w:val="24"/>
        </w:rPr>
        <w:t>1955 mediante el Decreto No. 220 el presidente de esa época Carlos Castillo Armas anuló la</w:t>
      </w:r>
      <w:r w:rsidR="007F1B5E" w:rsidRPr="002E4723">
        <w:rPr>
          <w:rFonts w:ascii="Tahoma" w:hAnsi="Tahoma" w:cs="Tahoma"/>
          <w:sz w:val="24"/>
          <w:szCs w:val="24"/>
        </w:rPr>
        <w:t xml:space="preserve"> </w:t>
      </w:r>
      <w:r w:rsidRPr="002E4723">
        <w:rPr>
          <w:rFonts w:ascii="Tahoma" w:hAnsi="Tahoma" w:cs="Tahoma"/>
          <w:sz w:val="24"/>
          <w:szCs w:val="24"/>
        </w:rPr>
        <w:t>autonomía de la Contraloría de Cuentas, convirtiéndola en dependencia del Ministerio de</w:t>
      </w:r>
      <w:r w:rsidR="007F1B5E" w:rsidRPr="002E4723">
        <w:rPr>
          <w:rFonts w:ascii="Tahoma" w:hAnsi="Tahoma" w:cs="Tahoma"/>
          <w:sz w:val="24"/>
          <w:szCs w:val="24"/>
        </w:rPr>
        <w:t xml:space="preserve"> </w:t>
      </w:r>
      <w:r w:rsidRPr="002E4723">
        <w:rPr>
          <w:rFonts w:ascii="Tahoma" w:hAnsi="Tahoma" w:cs="Tahoma"/>
          <w:sz w:val="24"/>
          <w:szCs w:val="24"/>
        </w:rPr>
        <w:t>Hacienda y Crédito Público.</w:t>
      </w:r>
    </w:p>
    <w:p w:rsidR="00257087" w:rsidRPr="002E4723" w:rsidRDefault="00257087" w:rsidP="002D2BDA">
      <w:pPr>
        <w:autoSpaceDE w:val="0"/>
        <w:autoSpaceDN w:val="0"/>
        <w:adjustRightInd w:val="0"/>
        <w:spacing w:after="0" w:line="360" w:lineRule="auto"/>
        <w:jc w:val="both"/>
        <w:rPr>
          <w:rFonts w:ascii="Tahoma" w:hAnsi="Tahoma" w:cs="Tahoma"/>
          <w:sz w:val="24"/>
          <w:szCs w:val="24"/>
        </w:rPr>
      </w:pPr>
    </w:p>
    <w:p w:rsidR="00425BCF" w:rsidRDefault="00A95C7F" w:rsidP="002D2BDA">
      <w:pPr>
        <w:autoSpaceDE w:val="0"/>
        <w:autoSpaceDN w:val="0"/>
        <w:adjustRightInd w:val="0"/>
        <w:spacing w:after="0" w:line="360" w:lineRule="auto"/>
        <w:jc w:val="both"/>
        <w:rPr>
          <w:rFonts w:ascii="Tahoma" w:hAnsi="Tahoma" w:cs="Tahoma"/>
          <w:sz w:val="24"/>
          <w:szCs w:val="24"/>
        </w:rPr>
      </w:pPr>
      <w:r w:rsidRPr="002E4723">
        <w:rPr>
          <w:rFonts w:ascii="Tahoma" w:hAnsi="Tahoma" w:cs="Tahoma"/>
          <w:sz w:val="24"/>
          <w:szCs w:val="24"/>
        </w:rPr>
        <w:t>El 21 de noviembre de 1,956, el Congreso de la República promulgó el Decreto 1,126, Ley</w:t>
      </w:r>
      <w:r w:rsidR="007F1B5E" w:rsidRPr="002E4723">
        <w:rPr>
          <w:rFonts w:ascii="Tahoma" w:hAnsi="Tahoma" w:cs="Tahoma"/>
          <w:sz w:val="24"/>
          <w:szCs w:val="24"/>
        </w:rPr>
        <w:t xml:space="preserve"> </w:t>
      </w:r>
      <w:r w:rsidRPr="002E4723">
        <w:rPr>
          <w:rFonts w:ascii="Tahoma" w:hAnsi="Tahoma" w:cs="Tahoma"/>
          <w:sz w:val="24"/>
          <w:szCs w:val="24"/>
        </w:rPr>
        <w:t>Orgánica del Tribunal y Contraloría de Cuentas. En éste se recuperó algo de lo perdido: el</w:t>
      </w:r>
      <w:r w:rsidR="007F1B5E" w:rsidRPr="002E4723">
        <w:rPr>
          <w:rFonts w:ascii="Tahoma" w:hAnsi="Tahoma" w:cs="Tahoma"/>
          <w:sz w:val="24"/>
          <w:szCs w:val="24"/>
        </w:rPr>
        <w:t xml:space="preserve"> </w:t>
      </w:r>
      <w:r w:rsidRPr="002E4723">
        <w:rPr>
          <w:rFonts w:ascii="Tahoma" w:hAnsi="Tahoma" w:cs="Tahoma"/>
          <w:sz w:val="24"/>
          <w:szCs w:val="24"/>
        </w:rPr>
        <w:t>Contralor General volvió a ser electo por el Congreso de la República a la vez que garantizó la</w:t>
      </w:r>
      <w:r w:rsidR="007F1B5E" w:rsidRPr="002E4723">
        <w:rPr>
          <w:rFonts w:ascii="Tahoma" w:hAnsi="Tahoma" w:cs="Tahoma"/>
          <w:sz w:val="24"/>
          <w:szCs w:val="24"/>
        </w:rPr>
        <w:t xml:space="preserve"> </w:t>
      </w:r>
      <w:r w:rsidRPr="002E4723">
        <w:rPr>
          <w:rFonts w:ascii="Tahoma" w:hAnsi="Tahoma" w:cs="Tahoma"/>
          <w:sz w:val="24"/>
          <w:szCs w:val="24"/>
        </w:rPr>
        <w:t>autonomía de la Institución.</w:t>
      </w:r>
    </w:p>
    <w:p w:rsidR="002134A3" w:rsidRDefault="002134A3" w:rsidP="002D2BDA">
      <w:pPr>
        <w:autoSpaceDE w:val="0"/>
        <w:autoSpaceDN w:val="0"/>
        <w:adjustRightInd w:val="0"/>
        <w:spacing w:after="0" w:line="360" w:lineRule="auto"/>
        <w:jc w:val="both"/>
        <w:rPr>
          <w:rFonts w:ascii="Tahoma" w:hAnsi="Tahoma" w:cs="Tahoma"/>
          <w:sz w:val="24"/>
          <w:szCs w:val="24"/>
        </w:rPr>
      </w:pPr>
    </w:p>
    <w:p w:rsidR="002E4723" w:rsidRPr="002E4723" w:rsidRDefault="002E4723" w:rsidP="002D2BDA">
      <w:pPr>
        <w:autoSpaceDE w:val="0"/>
        <w:autoSpaceDN w:val="0"/>
        <w:adjustRightInd w:val="0"/>
        <w:spacing w:after="0" w:line="360" w:lineRule="auto"/>
        <w:jc w:val="both"/>
        <w:rPr>
          <w:rFonts w:ascii="Tahoma" w:hAnsi="Tahoma" w:cs="Tahoma"/>
          <w:sz w:val="24"/>
          <w:szCs w:val="24"/>
        </w:rPr>
      </w:pPr>
    </w:p>
    <w:p w:rsidR="00425BCF" w:rsidRPr="002E4723" w:rsidRDefault="00425BCF" w:rsidP="003B6B32">
      <w:pPr>
        <w:autoSpaceDE w:val="0"/>
        <w:autoSpaceDN w:val="0"/>
        <w:adjustRightInd w:val="0"/>
        <w:spacing w:after="0" w:line="360" w:lineRule="auto"/>
        <w:jc w:val="center"/>
        <w:rPr>
          <w:rFonts w:ascii="Tahoma" w:hAnsi="Tahoma" w:cs="Tahoma"/>
          <w:b/>
          <w:sz w:val="24"/>
          <w:szCs w:val="24"/>
        </w:rPr>
      </w:pPr>
      <w:r w:rsidRPr="002E4723">
        <w:rPr>
          <w:rFonts w:ascii="Tahoma" w:hAnsi="Tahoma" w:cs="Tahoma"/>
          <w:b/>
          <w:sz w:val="24"/>
          <w:szCs w:val="24"/>
        </w:rPr>
        <w:lastRenderedPageBreak/>
        <w:t>QUE ES EL PRESUPUESTO NACIONAL</w:t>
      </w:r>
    </w:p>
    <w:p w:rsidR="00425BCF" w:rsidRPr="002E4723" w:rsidRDefault="00425BCF" w:rsidP="002D2BDA">
      <w:pPr>
        <w:autoSpaceDE w:val="0"/>
        <w:autoSpaceDN w:val="0"/>
        <w:adjustRightInd w:val="0"/>
        <w:spacing w:after="0" w:line="360" w:lineRule="auto"/>
        <w:jc w:val="both"/>
        <w:rPr>
          <w:rFonts w:ascii="Tahoma" w:hAnsi="Tahoma" w:cs="Tahoma"/>
          <w:sz w:val="24"/>
          <w:szCs w:val="24"/>
        </w:rPr>
      </w:pPr>
    </w:p>
    <w:p w:rsidR="00425BCF" w:rsidRPr="002E4723" w:rsidRDefault="00425BCF" w:rsidP="002D2BDA">
      <w:pPr>
        <w:spacing w:line="360" w:lineRule="auto"/>
        <w:jc w:val="both"/>
        <w:rPr>
          <w:rFonts w:ascii="Tahoma" w:hAnsi="Tahoma" w:cs="Tahoma"/>
          <w:sz w:val="24"/>
          <w:szCs w:val="24"/>
        </w:rPr>
      </w:pPr>
      <w:r w:rsidRPr="002E4723">
        <w:rPr>
          <w:rFonts w:ascii="Tahoma" w:hAnsi="Tahoma" w:cs="Tahoma"/>
          <w:sz w:val="24"/>
          <w:szCs w:val="24"/>
        </w:rPr>
        <w:t>Es el principal documento de política económica. El presupuesto refleja cuánto gasta el Estado Nacional, quién gasta y como se gasta en el gobierno, esto es, lo que demanda el financiamiento del aparato estatal, por ejemplo lo que se asigna para la defensa y seguridad de la Nación, para la salud, para la promoción social, para las jubilaciones y pensiones, para la educación y la cultura, etc.</w:t>
      </w:r>
    </w:p>
    <w:p w:rsidR="00425BCF" w:rsidRPr="002E4723" w:rsidRDefault="00425BCF" w:rsidP="002D2BDA">
      <w:pPr>
        <w:spacing w:line="360" w:lineRule="auto"/>
        <w:jc w:val="both"/>
        <w:rPr>
          <w:rFonts w:ascii="Tahoma" w:hAnsi="Tahoma" w:cs="Tahoma"/>
          <w:sz w:val="24"/>
          <w:szCs w:val="24"/>
        </w:rPr>
      </w:pPr>
      <w:r w:rsidRPr="002E4723">
        <w:rPr>
          <w:rFonts w:ascii="Tahoma" w:hAnsi="Tahoma" w:cs="Tahoma"/>
          <w:sz w:val="24"/>
          <w:szCs w:val="24"/>
        </w:rPr>
        <w:t>Cuando y como se recauda, de qué manera se transfieren los recursos a las provincias y otras instituciones. El presupuesto es la traducción numérica de la POLITICA del gobierno, de la cual se deriva una de ellas, que es la económica.</w:t>
      </w:r>
    </w:p>
    <w:p w:rsidR="00425BCF" w:rsidRPr="002E4723" w:rsidRDefault="00425BCF" w:rsidP="002D2BDA">
      <w:pPr>
        <w:spacing w:line="360" w:lineRule="auto"/>
        <w:jc w:val="both"/>
        <w:rPr>
          <w:rFonts w:ascii="Tahoma" w:hAnsi="Tahoma" w:cs="Tahoma"/>
          <w:sz w:val="24"/>
          <w:szCs w:val="24"/>
        </w:rPr>
      </w:pPr>
      <w:r w:rsidRPr="002E4723">
        <w:rPr>
          <w:rFonts w:ascii="Tahoma" w:hAnsi="Tahoma" w:cs="Tahoma"/>
          <w:sz w:val="24"/>
          <w:szCs w:val="24"/>
        </w:rPr>
        <w:t>Quiere decir entonces, que el PRESUPUESTO NACIONAL es el documento que transcribe y resume en términos numéricos el conjunto de las políticas públicas emanadas de la política general del gobierno.</w:t>
      </w:r>
    </w:p>
    <w:p w:rsidR="00425BCF" w:rsidRPr="002E4723" w:rsidRDefault="00425BCF" w:rsidP="002D2BDA">
      <w:pPr>
        <w:spacing w:line="360" w:lineRule="auto"/>
        <w:jc w:val="both"/>
        <w:rPr>
          <w:rFonts w:ascii="Tahoma" w:hAnsi="Tahoma" w:cs="Tahoma"/>
          <w:sz w:val="24"/>
          <w:szCs w:val="24"/>
        </w:rPr>
      </w:pPr>
      <w:r w:rsidRPr="002E4723">
        <w:rPr>
          <w:rFonts w:ascii="Tahoma" w:hAnsi="Tahoma" w:cs="Tahoma"/>
          <w:sz w:val="24"/>
          <w:szCs w:val="24"/>
        </w:rPr>
        <w:t>El presupuesto general de la nación es uno de los más importantes instrumentos en materia de políticas públicas con que cuenta el Estado.</w:t>
      </w:r>
    </w:p>
    <w:p w:rsidR="003B6B32" w:rsidRPr="002E4723" w:rsidRDefault="00425BCF" w:rsidP="003B6B32">
      <w:pPr>
        <w:spacing w:after="0" w:line="360" w:lineRule="auto"/>
        <w:jc w:val="both"/>
        <w:rPr>
          <w:rFonts w:ascii="Tahoma" w:eastAsia="Times New Roman" w:hAnsi="Tahoma" w:cs="Tahoma"/>
          <w:sz w:val="24"/>
          <w:szCs w:val="24"/>
          <w:lang w:eastAsia="es-GT"/>
        </w:rPr>
      </w:pPr>
      <w:r w:rsidRPr="002E4723">
        <w:rPr>
          <w:rFonts w:ascii="Tahoma" w:eastAsia="Times New Roman" w:hAnsi="Tahoma" w:cs="Tahoma"/>
          <w:sz w:val="24"/>
          <w:szCs w:val="24"/>
          <w:lang w:eastAsia="es-GT"/>
        </w:rPr>
        <w:t>Es un indicador de las prioridades que establece un gobierno, dados sus limitados recursos, y nos muestra la importancia que se le asigna a un determinado sector, región o grupo social. También nos puede indicar todo aquello que es excluido. En Guatemala encontramos que el PGN se analiza desde un punto de vista macroeconómico, con el fin de determinar el impacto del gasto público frente a diferentes variables que afectan la economía nacional. En el mismo sentido, se analizan los egresos del Estado utilizando la clasificación oficial establecida en la Ley Orgánica del Presupuesto. Sin embargo, hay muy pocos esfuerzos por analizarlo teniendo como base relaciones de pobreza, pobreza extrema, género y, en especial, etnicidad.</w:t>
      </w:r>
    </w:p>
    <w:p w:rsidR="00425BCF" w:rsidRPr="002E4723" w:rsidRDefault="00425BCF" w:rsidP="002D2BDA">
      <w:pPr>
        <w:spacing w:line="360" w:lineRule="auto"/>
        <w:jc w:val="both"/>
        <w:rPr>
          <w:rFonts w:ascii="Tahoma" w:hAnsi="Tahoma" w:cs="Tahoma"/>
          <w:sz w:val="24"/>
          <w:szCs w:val="24"/>
        </w:rPr>
      </w:pPr>
      <w:r w:rsidRPr="002E4723">
        <w:rPr>
          <w:rFonts w:ascii="Tahoma" w:hAnsi="Tahoma" w:cs="Tahoma"/>
          <w:sz w:val="24"/>
          <w:szCs w:val="24"/>
        </w:rPr>
        <w:t>El enfoque étnico del presupuesto constituye una ardua tarea. A partir de observaciones iniciales, se pasa a identificar posibles "espacios de incidencia" antes, durante y después de su aprobación. Teniendo claridad en torno al proceso presupuestario entramos a estimar el monto de recursos destinados a pueblos indígenas. En un primer momento se contempló analizar únicamente los egresos, pero resulta pertinente hacer mención de los ingresos, a efecto de evaluar las fuentes que permiten su financiamiento.</w:t>
      </w:r>
    </w:p>
    <w:p w:rsidR="00425BCF" w:rsidRPr="002E4723" w:rsidRDefault="00425BCF" w:rsidP="002D2BDA">
      <w:pPr>
        <w:spacing w:line="360" w:lineRule="auto"/>
        <w:jc w:val="both"/>
        <w:rPr>
          <w:rFonts w:ascii="Tahoma" w:hAnsi="Tahoma" w:cs="Tahoma"/>
          <w:sz w:val="24"/>
          <w:szCs w:val="24"/>
        </w:rPr>
      </w:pPr>
      <w:r w:rsidRPr="002E4723">
        <w:rPr>
          <w:rFonts w:ascii="Tahoma" w:hAnsi="Tahoma" w:cs="Tahoma"/>
          <w:sz w:val="24"/>
          <w:szCs w:val="24"/>
        </w:rPr>
        <w:t xml:space="preserve">Los egresos se analizan teniendo en cuenta dos dimensiones: el "gasto etiquetado"; relacionado directamente con los pueblos indígenas, del cual dependen en gran parte las "ventanillas indígenas" y los principios de equidad, en términos del destino del gasto, bajo tres criterios presentados en </w:t>
      </w:r>
      <w:r w:rsidRPr="002E4723">
        <w:rPr>
          <w:rFonts w:ascii="Tahoma" w:hAnsi="Tahoma" w:cs="Tahoma"/>
          <w:sz w:val="24"/>
          <w:szCs w:val="24"/>
        </w:rPr>
        <w:lastRenderedPageBreak/>
        <w:t>relación opuesta: urbano-rural, menor pobreza-mayor pobreza y no indígena-indígena. La población más vulnerable se encuentra ubicada en la zona rural y presenta los más altos índices de pobreza, lo que coincide con la ubicación de la población indígena. Dentro de esta lógica y dado que el Estado debe procurar el bienestar general, se esperaría que sean dest</w:t>
      </w:r>
      <w:r w:rsidR="0099001C" w:rsidRPr="002E4723">
        <w:rPr>
          <w:rFonts w:ascii="Tahoma" w:hAnsi="Tahoma" w:cs="Tahoma"/>
          <w:sz w:val="24"/>
          <w:szCs w:val="24"/>
        </w:rPr>
        <w:t xml:space="preserve">inados más recursos hacia estos sectores.  </w:t>
      </w:r>
      <w:r w:rsidRPr="002E4723">
        <w:rPr>
          <w:rFonts w:ascii="Tahoma" w:hAnsi="Tahoma" w:cs="Tahoma"/>
          <w:sz w:val="24"/>
          <w:szCs w:val="24"/>
        </w:rPr>
        <w:br/>
        <w:t>Para realizar este análisis se ha tomado como referencia el gasto público destinado a educación y salud, por considerar que estas dos líneas de inversión son prioritarias. El presupuesto refleja la visión que los actores del sector público tienen del desarrollo social y económico, los valores y las relaciones de poder que le subyacen. Para que los presupuestos públicos se orienten a disminuir las brechas en la sociedad es necesario incorporar programas y políticas gubernamentales basadas en la equidad étnica.</w:t>
      </w:r>
    </w:p>
    <w:p w:rsidR="00425BCF" w:rsidRPr="002E4723" w:rsidRDefault="00425BCF" w:rsidP="002D2BDA">
      <w:pPr>
        <w:spacing w:line="360" w:lineRule="auto"/>
        <w:jc w:val="both"/>
        <w:rPr>
          <w:rFonts w:ascii="Tahoma" w:hAnsi="Tahoma" w:cs="Tahoma"/>
          <w:sz w:val="24"/>
          <w:szCs w:val="24"/>
        </w:rPr>
      </w:pPr>
      <w:r w:rsidRPr="002E4723">
        <w:rPr>
          <w:rFonts w:ascii="Tahoma" w:hAnsi="Tahoma" w:cs="Tahoma"/>
          <w:sz w:val="24"/>
          <w:szCs w:val="24"/>
        </w:rPr>
        <w:t>Los presupuestos públicos son la expresión anual de los planes del Estado, elaborados en el marco de la estrategia de desarrollo económico y  social, en aquellos aspectos que exigen por parte del sector público, captar y asignar los recursos conducentes para su normal funcionamiento y para el cumplimiento de los programas y proyectos de inversión, a fin de alcanzar las metas y objetivos sectoriales.</w:t>
      </w:r>
    </w:p>
    <w:p w:rsidR="00425BCF" w:rsidRPr="002E4723" w:rsidRDefault="00425BCF" w:rsidP="002D2BDA">
      <w:pPr>
        <w:spacing w:line="360" w:lineRule="auto"/>
        <w:jc w:val="both"/>
        <w:rPr>
          <w:rFonts w:ascii="Tahoma" w:hAnsi="Tahoma" w:cs="Tahoma"/>
          <w:sz w:val="24"/>
          <w:szCs w:val="24"/>
        </w:rPr>
      </w:pPr>
      <w:r w:rsidRPr="002E4723">
        <w:rPr>
          <w:rFonts w:ascii="Tahoma" w:hAnsi="Tahoma" w:cs="Tahoma"/>
          <w:b/>
          <w:sz w:val="24"/>
          <w:szCs w:val="24"/>
        </w:rPr>
        <w:t>ETAPAS DEL PRESUPUESTO:</w:t>
      </w:r>
      <w:r w:rsidRPr="002E4723">
        <w:rPr>
          <w:rFonts w:ascii="Tahoma" w:hAnsi="Tahoma" w:cs="Tahoma"/>
          <w:sz w:val="24"/>
          <w:szCs w:val="24"/>
        </w:rPr>
        <w:t xml:space="preserve"> De acuerdo a lo establecido en la ley orgánica del presupuesto, éste se realiza en sucesivas etapas: a) Formulación, b) Discusión Y  Aprobación, c) Ejecución, d) Control y Evaluación y, e) Liquidación.</w:t>
      </w:r>
    </w:p>
    <w:p w:rsidR="003B6B32" w:rsidRPr="002E4723" w:rsidRDefault="00425BCF" w:rsidP="002D2BDA">
      <w:pPr>
        <w:spacing w:line="360" w:lineRule="auto"/>
        <w:jc w:val="both"/>
        <w:rPr>
          <w:rFonts w:ascii="Tahoma" w:hAnsi="Tahoma" w:cs="Tahoma"/>
          <w:sz w:val="24"/>
          <w:szCs w:val="24"/>
        </w:rPr>
      </w:pPr>
      <w:r w:rsidRPr="002E4723">
        <w:rPr>
          <w:rFonts w:ascii="Tahoma" w:hAnsi="Tahoma" w:cs="Tahoma"/>
          <w:b/>
          <w:sz w:val="24"/>
          <w:szCs w:val="24"/>
        </w:rPr>
        <w:t>UNIDADES EJECUTORAS:</w:t>
      </w:r>
      <w:r w:rsidRPr="002E4723">
        <w:rPr>
          <w:rFonts w:ascii="Tahoma" w:hAnsi="Tahoma" w:cs="Tahoma"/>
          <w:sz w:val="24"/>
          <w:szCs w:val="24"/>
        </w:rPr>
        <w:t xml:space="preserve"> Unidades de administración financiera, unidades productoras, y autoridades responsables de programas y proyectos.</w:t>
      </w:r>
    </w:p>
    <w:p w:rsidR="00983B47" w:rsidRPr="002E4723" w:rsidRDefault="00983B47" w:rsidP="002D2BDA">
      <w:pPr>
        <w:spacing w:after="324" w:line="360" w:lineRule="auto"/>
        <w:jc w:val="both"/>
        <w:rPr>
          <w:rFonts w:ascii="Tahoma" w:eastAsia="Times New Roman" w:hAnsi="Tahoma" w:cs="Tahoma"/>
          <w:b/>
          <w:color w:val="2A2A2A"/>
          <w:sz w:val="24"/>
          <w:szCs w:val="24"/>
          <w:shd w:val="clear" w:color="auto" w:fill="FFFFFF"/>
          <w:lang w:eastAsia="es-ES"/>
        </w:rPr>
      </w:pPr>
      <w:r w:rsidRPr="002E4723">
        <w:rPr>
          <w:rFonts w:ascii="Tahoma" w:eastAsia="Times New Roman" w:hAnsi="Tahoma" w:cs="Tahoma"/>
          <w:b/>
          <w:iCs/>
          <w:color w:val="000000"/>
          <w:sz w:val="24"/>
          <w:szCs w:val="24"/>
          <w:shd w:val="clear" w:color="auto" w:fill="FFFFFF"/>
          <w:lang w:val="es-MX" w:eastAsia="es-ES"/>
        </w:rPr>
        <w:t>1.- ETIMOLOGIA DEL PRESUPUESTO</w:t>
      </w:r>
    </w:p>
    <w:p w:rsidR="00983B47" w:rsidRPr="002E4723" w:rsidRDefault="00983B47" w:rsidP="002D2BDA">
      <w:pPr>
        <w:spacing w:after="324" w:line="360" w:lineRule="auto"/>
        <w:ind w:firstLine="708"/>
        <w:jc w:val="both"/>
        <w:rPr>
          <w:rFonts w:ascii="Tahoma" w:eastAsia="Times New Roman" w:hAnsi="Tahoma" w:cs="Tahoma"/>
          <w:color w:val="2A2A2A"/>
          <w:sz w:val="24"/>
          <w:szCs w:val="24"/>
          <w:shd w:val="clear" w:color="auto" w:fill="FFFFFF"/>
          <w:lang w:eastAsia="es-ES"/>
        </w:rPr>
      </w:pPr>
      <w:r w:rsidRPr="002E4723">
        <w:rPr>
          <w:rFonts w:ascii="Tahoma" w:eastAsia="Times New Roman" w:hAnsi="Tahoma" w:cs="Tahoma"/>
          <w:color w:val="000000"/>
          <w:sz w:val="24"/>
          <w:szCs w:val="24"/>
          <w:shd w:val="clear" w:color="auto" w:fill="FFFFFF"/>
          <w:lang w:val="es-MX" w:eastAsia="es-ES"/>
        </w:rPr>
        <w:t>La palabra Presupuesto se compone de dos raíces latinas:</w:t>
      </w:r>
    </w:p>
    <w:p w:rsidR="00983B47" w:rsidRPr="002E4723" w:rsidRDefault="00983B47" w:rsidP="002D2BDA">
      <w:pPr>
        <w:spacing w:after="324" w:line="360" w:lineRule="auto"/>
        <w:jc w:val="both"/>
        <w:rPr>
          <w:rFonts w:ascii="Tahoma" w:eastAsia="Times New Roman" w:hAnsi="Tahoma" w:cs="Tahoma"/>
          <w:color w:val="2A2A2A"/>
          <w:sz w:val="24"/>
          <w:szCs w:val="24"/>
          <w:shd w:val="clear" w:color="auto" w:fill="FFFFFF"/>
          <w:lang w:eastAsia="es-ES"/>
        </w:rPr>
      </w:pPr>
      <w:r w:rsidRPr="002E4723">
        <w:rPr>
          <w:rFonts w:ascii="Tahoma" w:eastAsia="Times New Roman" w:hAnsi="Tahoma" w:cs="Tahoma"/>
          <w:color w:val="000000"/>
          <w:sz w:val="24"/>
          <w:szCs w:val="24"/>
          <w:shd w:val="clear" w:color="auto" w:fill="FFFFFF"/>
          <w:lang w:val="es-MX" w:eastAsia="es-ES"/>
        </w:rPr>
        <w:t>                       </w:t>
      </w:r>
      <w:r w:rsidRPr="002E4723">
        <w:rPr>
          <w:rFonts w:ascii="Tahoma" w:eastAsia="Times New Roman" w:hAnsi="Tahoma" w:cs="Tahoma"/>
          <w:color w:val="000000"/>
          <w:sz w:val="24"/>
          <w:szCs w:val="24"/>
          <w:lang w:val="es-MX" w:eastAsia="es-ES"/>
        </w:rPr>
        <w:t> </w:t>
      </w:r>
      <w:r w:rsidRPr="002E4723">
        <w:rPr>
          <w:rFonts w:ascii="Tahoma" w:eastAsia="Times New Roman" w:hAnsi="Tahoma" w:cs="Tahoma"/>
          <w:color w:val="000000"/>
          <w:sz w:val="24"/>
          <w:szCs w:val="24"/>
          <w:shd w:val="clear" w:color="auto" w:fill="FFFFFF"/>
          <w:lang w:val="es-MX" w:eastAsia="es-ES"/>
        </w:rPr>
        <w:t>PRE = que significa “antes de”</w:t>
      </w:r>
    </w:p>
    <w:p w:rsidR="00983B47" w:rsidRPr="002E4723" w:rsidRDefault="00983B47" w:rsidP="002D2BDA">
      <w:pPr>
        <w:spacing w:after="324" w:line="360" w:lineRule="auto"/>
        <w:jc w:val="both"/>
        <w:rPr>
          <w:rFonts w:ascii="Tahoma" w:eastAsia="Times New Roman" w:hAnsi="Tahoma" w:cs="Tahoma"/>
          <w:color w:val="2A2A2A"/>
          <w:sz w:val="24"/>
          <w:szCs w:val="24"/>
          <w:shd w:val="clear" w:color="auto" w:fill="FFFFFF"/>
          <w:lang w:eastAsia="es-ES"/>
        </w:rPr>
      </w:pPr>
      <w:r w:rsidRPr="002E4723">
        <w:rPr>
          <w:rFonts w:ascii="Tahoma" w:eastAsia="Times New Roman" w:hAnsi="Tahoma" w:cs="Tahoma"/>
          <w:color w:val="000000"/>
          <w:sz w:val="24"/>
          <w:szCs w:val="24"/>
          <w:shd w:val="clear" w:color="auto" w:fill="FFFFFF"/>
          <w:lang w:val="es-MX" w:eastAsia="es-ES"/>
        </w:rPr>
        <w:t>                       </w:t>
      </w:r>
      <w:r w:rsidRPr="002E4723">
        <w:rPr>
          <w:rFonts w:ascii="Tahoma" w:eastAsia="Times New Roman" w:hAnsi="Tahoma" w:cs="Tahoma"/>
          <w:color w:val="000000"/>
          <w:sz w:val="24"/>
          <w:szCs w:val="24"/>
          <w:lang w:val="es-MX" w:eastAsia="es-ES"/>
        </w:rPr>
        <w:t> </w:t>
      </w:r>
      <w:r w:rsidRPr="002E4723">
        <w:rPr>
          <w:rFonts w:ascii="Tahoma" w:eastAsia="Times New Roman" w:hAnsi="Tahoma" w:cs="Tahoma"/>
          <w:color w:val="000000"/>
          <w:sz w:val="24"/>
          <w:szCs w:val="24"/>
          <w:shd w:val="clear" w:color="auto" w:fill="FFFFFF"/>
          <w:lang w:val="es-MX" w:eastAsia="es-ES"/>
        </w:rPr>
        <w:t>SUPONER = “hacer”</w:t>
      </w:r>
    </w:p>
    <w:p w:rsidR="00983B47" w:rsidRPr="002E4723" w:rsidRDefault="00983B47" w:rsidP="002D2BDA">
      <w:pPr>
        <w:spacing w:after="324" w:line="360" w:lineRule="auto"/>
        <w:jc w:val="both"/>
        <w:rPr>
          <w:rFonts w:ascii="Tahoma" w:eastAsia="Times New Roman" w:hAnsi="Tahoma" w:cs="Tahoma"/>
          <w:color w:val="2A2A2A"/>
          <w:sz w:val="24"/>
          <w:szCs w:val="24"/>
          <w:shd w:val="clear" w:color="auto" w:fill="FFFFFF"/>
          <w:lang w:eastAsia="es-ES"/>
        </w:rPr>
      </w:pPr>
      <w:r w:rsidRPr="002E4723">
        <w:rPr>
          <w:rFonts w:ascii="Tahoma" w:eastAsia="Times New Roman" w:hAnsi="Tahoma" w:cs="Tahoma"/>
          <w:color w:val="000000"/>
          <w:sz w:val="24"/>
          <w:szCs w:val="24"/>
          <w:shd w:val="clear" w:color="auto" w:fill="FFFFFF"/>
          <w:lang w:val="es-MX" w:eastAsia="es-ES"/>
        </w:rPr>
        <w:t>                       </w:t>
      </w:r>
      <w:r w:rsidRPr="002E4723">
        <w:rPr>
          <w:rFonts w:ascii="Tahoma" w:eastAsia="Times New Roman" w:hAnsi="Tahoma" w:cs="Tahoma"/>
          <w:color w:val="000000"/>
          <w:sz w:val="24"/>
          <w:szCs w:val="24"/>
          <w:lang w:val="es-MX" w:eastAsia="es-ES"/>
        </w:rPr>
        <w:t> </w:t>
      </w:r>
      <w:r w:rsidRPr="002E4723">
        <w:rPr>
          <w:rFonts w:ascii="Tahoma" w:eastAsia="Times New Roman" w:hAnsi="Tahoma" w:cs="Tahoma"/>
          <w:color w:val="000000"/>
          <w:sz w:val="24"/>
          <w:szCs w:val="24"/>
          <w:shd w:val="clear" w:color="auto" w:fill="FFFFFF"/>
          <w:lang w:val="es-MX" w:eastAsia="es-ES"/>
        </w:rPr>
        <w:t>SUPUESTO = “hecho, formado”</w:t>
      </w:r>
    </w:p>
    <w:p w:rsidR="00B469FE" w:rsidRPr="003B6B32" w:rsidRDefault="00983B47" w:rsidP="002D2BDA">
      <w:pPr>
        <w:spacing w:after="324" w:line="360" w:lineRule="auto"/>
        <w:jc w:val="both"/>
        <w:rPr>
          <w:rFonts w:ascii="Tahoma" w:eastAsia="Times New Roman" w:hAnsi="Tahoma" w:cs="Tahoma"/>
          <w:bCs/>
          <w:color w:val="000000"/>
          <w:sz w:val="24"/>
          <w:szCs w:val="24"/>
          <w:lang w:val="es-MX" w:eastAsia="es-ES"/>
        </w:rPr>
      </w:pPr>
      <w:r w:rsidRPr="002E4723">
        <w:rPr>
          <w:rFonts w:ascii="Tahoma" w:eastAsia="Times New Roman" w:hAnsi="Tahoma" w:cs="Tahoma"/>
          <w:color w:val="000000"/>
          <w:sz w:val="24"/>
          <w:szCs w:val="24"/>
          <w:shd w:val="clear" w:color="auto" w:fill="FFFFFF"/>
          <w:lang w:val="es-MX" w:eastAsia="es-ES"/>
        </w:rPr>
        <w:t>           </w:t>
      </w:r>
      <w:r w:rsidRPr="002E4723">
        <w:rPr>
          <w:rFonts w:ascii="Tahoma" w:eastAsia="Times New Roman" w:hAnsi="Tahoma" w:cs="Tahoma"/>
          <w:color w:val="000000"/>
          <w:sz w:val="24"/>
          <w:szCs w:val="24"/>
          <w:lang w:val="es-MX" w:eastAsia="es-ES"/>
        </w:rPr>
        <w:t> </w:t>
      </w:r>
      <w:r w:rsidRPr="002E4723">
        <w:rPr>
          <w:rFonts w:ascii="Tahoma" w:eastAsia="Times New Roman" w:hAnsi="Tahoma" w:cs="Tahoma"/>
          <w:color w:val="000000"/>
          <w:sz w:val="24"/>
          <w:szCs w:val="24"/>
          <w:shd w:val="clear" w:color="auto" w:fill="FFFFFF"/>
          <w:lang w:val="es-MX" w:eastAsia="es-ES"/>
        </w:rPr>
        <w:t>Por lo tanto Presupuesto significa:</w:t>
      </w:r>
      <w:r w:rsidRPr="002E4723">
        <w:rPr>
          <w:rFonts w:ascii="Tahoma" w:eastAsia="Times New Roman" w:hAnsi="Tahoma" w:cs="Tahoma"/>
          <w:color w:val="000000"/>
          <w:sz w:val="24"/>
          <w:szCs w:val="24"/>
          <w:lang w:val="es-MX" w:eastAsia="es-ES"/>
        </w:rPr>
        <w:t> </w:t>
      </w:r>
      <w:r w:rsidRPr="002E4723">
        <w:rPr>
          <w:rFonts w:ascii="Tahoma" w:eastAsia="Times New Roman" w:hAnsi="Tahoma" w:cs="Tahoma"/>
          <w:color w:val="000000"/>
          <w:sz w:val="24"/>
          <w:szCs w:val="24"/>
          <w:shd w:val="clear" w:color="auto" w:fill="FFFFFF"/>
          <w:lang w:val="es-MX" w:eastAsia="es-ES"/>
        </w:rPr>
        <w:t>“</w:t>
      </w:r>
      <w:r w:rsidRPr="002E4723">
        <w:rPr>
          <w:rFonts w:ascii="Tahoma" w:eastAsia="Times New Roman" w:hAnsi="Tahoma" w:cs="Tahoma"/>
          <w:bCs/>
          <w:color w:val="000000"/>
          <w:sz w:val="24"/>
          <w:szCs w:val="24"/>
          <w:shd w:val="clear" w:color="auto" w:fill="FFFFFF"/>
          <w:lang w:val="es-MX" w:eastAsia="es-ES"/>
        </w:rPr>
        <w:t>Antes del Hecho</w:t>
      </w:r>
      <w:r w:rsidR="002E15C1" w:rsidRPr="002E4723">
        <w:rPr>
          <w:rFonts w:ascii="Tahoma" w:eastAsia="Times New Roman" w:hAnsi="Tahoma" w:cs="Tahoma"/>
          <w:bCs/>
          <w:color w:val="000000"/>
          <w:sz w:val="24"/>
          <w:szCs w:val="24"/>
          <w:shd w:val="clear" w:color="auto" w:fill="FFFFFF"/>
          <w:lang w:val="es-MX" w:eastAsia="es-ES"/>
        </w:rPr>
        <w:t>”</w:t>
      </w:r>
      <w:r w:rsidR="002E15C1" w:rsidRPr="002E4723">
        <w:rPr>
          <w:rFonts w:ascii="Tahoma" w:eastAsia="Times New Roman" w:hAnsi="Tahoma" w:cs="Tahoma"/>
          <w:bCs/>
          <w:color w:val="000000"/>
          <w:sz w:val="24"/>
          <w:szCs w:val="24"/>
          <w:lang w:val="es-MX" w:eastAsia="es-ES"/>
        </w:rPr>
        <w:t>.</w:t>
      </w:r>
    </w:p>
    <w:p w:rsidR="00983B47" w:rsidRPr="002E4723" w:rsidRDefault="00983B47" w:rsidP="002D2BDA">
      <w:pPr>
        <w:spacing w:after="324" w:line="360" w:lineRule="auto"/>
        <w:jc w:val="both"/>
        <w:rPr>
          <w:rFonts w:ascii="Tahoma" w:eastAsia="Times New Roman" w:hAnsi="Tahoma" w:cs="Tahoma"/>
          <w:b/>
          <w:color w:val="2A2A2A"/>
          <w:sz w:val="24"/>
          <w:szCs w:val="24"/>
          <w:shd w:val="clear" w:color="auto" w:fill="FFFFFF"/>
          <w:lang w:eastAsia="es-ES"/>
        </w:rPr>
      </w:pPr>
      <w:r w:rsidRPr="002E4723">
        <w:rPr>
          <w:rFonts w:ascii="Tahoma" w:eastAsia="Times New Roman" w:hAnsi="Tahoma" w:cs="Tahoma"/>
          <w:b/>
          <w:iCs/>
          <w:color w:val="000000"/>
          <w:sz w:val="24"/>
          <w:szCs w:val="24"/>
          <w:shd w:val="clear" w:color="auto" w:fill="FFFFFF"/>
          <w:lang w:val="es-MX" w:eastAsia="es-ES"/>
        </w:rPr>
        <w:lastRenderedPageBreak/>
        <w:t> 2.- CONCEPTO</w:t>
      </w:r>
    </w:p>
    <w:p w:rsidR="00983B47" w:rsidRPr="002E4723" w:rsidRDefault="00983B47" w:rsidP="002D2BDA">
      <w:pPr>
        <w:spacing w:after="324" w:line="360" w:lineRule="auto"/>
        <w:ind w:firstLine="708"/>
        <w:jc w:val="both"/>
        <w:rPr>
          <w:rFonts w:ascii="Tahoma" w:eastAsia="Times New Roman" w:hAnsi="Tahoma" w:cs="Tahoma"/>
          <w:color w:val="2A2A2A"/>
          <w:sz w:val="24"/>
          <w:szCs w:val="24"/>
          <w:shd w:val="clear" w:color="auto" w:fill="FFFFFF"/>
          <w:lang w:eastAsia="es-ES"/>
        </w:rPr>
      </w:pPr>
      <w:r w:rsidRPr="002E4723">
        <w:rPr>
          <w:rFonts w:ascii="Tahoma" w:eastAsia="Times New Roman" w:hAnsi="Tahoma" w:cs="Tahoma"/>
          <w:color w:val="000000"/>
          <w:sz w:val="24"/>
          <w:szCs w:val="24"/>
          <w:shd w:val="clear" w:color="auto" w:fill="FFFFFF"/>
          <w:lang w:val="es-MX" w:eastAsia="es-ES"/>
        </w:rPr>
        <w:t>“La técnica de Planeación y Predeterminación de Cifras sobre bases estadísticas y apreciaciones de hechos y fenómenos aleatorios. “</w:t>
      </w:r>
    </w:p>
    <w:p w:rsidR="00983B47" w:rsidRPr="002E4723" w:rsidRDefault="00983B47" w:rsidP="002D2BDA">
      <w:pPr>
        <w:spacing w:after="324" w:line="360" w:lineRule="auto"/>
        <w:ind w:firstLine="708"/>
        <w:jc w:val="both"/>
        <w:rPr>
          <w:rFonts w:ascii="Tahoma" w:eastAsia="Times New Roman" w:hAnsi="Tahoma" w:cs="Tahoma"/>
          <w:color w:val="2A2A2A"/>
          <w:sz w:val="24"/>
          <w:szCs w:val="24"/>
          <w:shd w:val="clear" w:color="auto" w:fill="FFFFFF"/>
          <w:lang w:eastAsia="es-ES"/>
        </w:rPr>
      </w:pPr>
      <w:r w:rsidRPr="002E4723">
        <w:rPr>
          <w:rFonts w:ascii="Tahoma" w:eastAsia="Times New Roman" w:hAnsi="Tahoma" w:cs="Tahoma"/>
          <w:color w:val="000000"/>
          <w:sz w:val="24"/>
          <w:szCs w:val="24"/>
          <w:shd w:val="clear" w:color="auto" w:fill="FFFFFF"/>
          <w:lang w:val="es-MX" w:eastAsia="es-ES"/>
        </w:rPr>
        <w:t>“La estimación programada, en forma sistemática, de las condiciones de operación y de los resultados a obtener un organismo, en un periodo determinado.” </w:t>
      </w:r>
    </w:p>
    <w:p w:rsidR="00425BCF" w:rsidRPr="002E4723" w:rsidRDefault="00593F53" w:rsidP="002D2BDA">
      <w:pPr>
        <w:autoSpaceDE w:val="0"/>
        <w:autoSpaceDN w:val="0"/>
        <w:adjustRightInd w:val="0"/>
        <w:spacing w:after="0" w:line="360" w:lineRule="auto"/>
        <w:jc w:val="both"/>
        <w:rPr>
          <w:rFonts w:ascii="Tahoma" w:hAnsi="Tahoma" w:cs="Tahoma"/>
          <w:sz w:val="24"/>
          <w:szCs w:val="24"/>
        </w:rPr>
      </w:pPr>
      <w:r w:rsidRPr="002E4723">
        <w:rPr>
          <w:rFonts w:ascii="Tahoma" w:hAnsi="Tahoma" w:cs="Tahoma"/>
          <w:sz w:val="24"/>
          <w:szCs w:val="24"/>
        </w:rPr>
        <w:t>Estos han sido los últimos presupuestos aprobados durante los últimos 4 Años</w:t>
      </w:r>
    </w:p>
    <w:tbl>
      <w:tblPr>
        <w:tblpPr w:leftFromText="141" w:rightFromText="141" w:vertAnchor="text" w:horzAnchor="margin" w:tblpXSpec="center" w:tblpY="257"/>
        <w:tblW w:w="10276" w:type="dxa"/>
        <w:tblCellMar>
          <w:left w:w="70" w:type="dxa"/>
          <w:right w:w="70" w:type="dxa"/>
        </w:tblCellMar>
        <w:tblLook w:val="04A0"/>
      </w:tblPr>
      <w:tblGrid>
        <w:gridCol w:w="3047"/>
        <w:gridCol w:w="1843"/>
        <w:gridCol w:w="1843"/>
        <w:gridCol w:w="1788"/>
        <w:gridCol w:w="1788"/>
      </w:tblGrid>
      <w:tr w:rsidR="00394208" w:rsidRPr="002E4723" w:rsidTr="006C1BB5">
        <w:trPr>
          <w:trHeight w:val="375"/>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b/>
                <w:bCs/>
                <w:color w:val="000000"/>
                <w:sz w:val="16"/>
                <w:szCs w:val="16"/>
                <w:lang w:val="es-GT" w:eastAsia="es-GT"/>
              </w:rPr>
            </w:pPr>
            <w:r w:rsidRPr="002E4723">
              <w:rPr>
                <w:rFonts w:ascii="Tahoma" w:eastAsia="Times New Roman" w:hAnsi="Tahoma" w:cs="Tahoma"/>
                <w:b/>
                <w:bCs/>
                <w:color w:val="000000"/>
                <w:sz w:val="16"/>
                <w:szCs w:val="16"/>
                <w:lang w:val="es-GT" w:eastAsia="es-GT"/>
              </w:rPr>
              <w:t>INSTITUCION</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b/>
                <w:bCs/>
                <w:color w:val="000000"/>
                <w:sz w:val="16"/>
                <w:szCs w:val="16"/>
                <w:lang w:val="es-GT" w:eastAsia="es-GT"/>
              </w:rPr>
            </w:pPr>
            <w:r w:rsidRPr="002E4723">
              <w:rPr>
                <w:rFonts w:ascii="Tahoma" w:eastAsia="Times New Roman" w:hAnsi="Tahoma" w:cs="Tahoma"/>
                <w:b/>
                <w:bCs/>
                <w:color w:val="000000"/>
                <w:sz w:val="16"/>
                <w:szCs w:val="16"/>
                <w:lang w:val="es-GT" w:eastAsia="es-GT"/>
              </w:rPr>
              <w:t>2010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b/>
                <w:bCs/>
                <w:color w:val="000000"/>
                <w:sz w:val="16"/>
                <w:szCs w:val="16"/>
                <w:lang w:val="es-GT" w:eastAsia="es-GT"/>
              </w:rPr>
            </w:pPr>
            <w:r w:rsidRPr="002E4723">
              <w:rPr>
                <w:rFonts w:ascii="Tahoma" w:eastAsia="Times New Roman" w:hAnsi="Tahoma" w:cs="Tahoma"/>
                <w:b/>
                <w:bCs/>
                <w:color w:val="000000"/>
                <w:sz w:val="16"/>
                <w:szCs w:val="16"/>
                <w:lang w:val="es-GT" w:eastAsia="es-GT"/>
              </w:rPr>
              <w:t>2009</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b/>
                <w:bCs/>
                <w:color w:val="000000"/>
                <w:sz w:val="16"/>
                <w:szCs w:val="16"/>
                <w:lang w:val="es-GT" w:eastAsia="es-GT"/>
              </w:rPr>
            </w:pPr>
            <w:r w:rsidRPr="002E4723">
              <w:rPr>
                <w:rFonts w:ascii="Tahoma" w:eastAsia="Times New Roman" w:hAnsi="Tahoma" w:cs="Tahoma"/>
                <w:b/>
                <w:bCs/>
                <w:color w:val="000000"/>
                <w:sz w:val="16"/>
                <w:szCs w:val="16"/>
                <w:lang w:val="es-GT" w:eastAsia="es-GT"/>
              </w:rPr>
              <w:t>2008</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b/>
                <w:bCs/>
                <w:color w:val="000000"/>
                <w:sz w:val="16"/>
                <w:szCs w:val="16"/>
                <w:lang w:val="es-GT" w:eastAsia="es-GT"/>
              </w:rPr>
            </w:pPr>
            <w:r w:rsidRPr="002E4723">
              <w:rPr>
                <w:rFonts w:ascii="Tahoma" w:eastAsia="Times New Roman" w:hAnsi="Tahoma" w:cs="Tahoma"/>
                <w:b/>
                <w:bCs/>
                <w:color w:val="000000"/>
                <w:sz w:val="16"/>
                <w:szCs w:val="16"/>
                <w:lang w:val="es-GT" w:eastAsia="es-GT"/>
              </w:rPr>
              <w:t>2007</w:t>
            </w:r>
          </w:p>
        </w:tc>
      </w:tr>
      <w:tr w:rsidR="00394208" w:rsidRPr="002E4723" w:rsidTr="006C1BB5">
        <w:trPr>
          <w:trHeight w:val="300"/>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presidencia de la Republica</w:t>
            </w: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Q165,900,000.00</w:t>
            </w: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Q191,001,925.00</w:t>
            </w:r>
          </w:p>
        </w:tc>
        <w:tc>
          <w:tcPr>
            <w:tcW w:w="1788"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Q162,400,000.00</w:t>
            </w:r>
          </w:p>
        </w:tc>
        <w:tc>
          <w:tcPr>
            <w:tcW w:w="1755"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Q135,300,000.00</w:t>
            </w:r>
          </w:p>
        </w:tc>
      </w:tr>
      <w:tr w:rsidR="00394208" w:rsidRPr="002E4723" w:rsidTr="006C1BB5">
        <w:trPr>
          <w:trHeight w:val="300"/>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ministerio de Relaciones Exteriores</w:t>
            </w: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Q283,700,000.00</w:t>
            </w: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Q219,515,013.00</w:t>
            </w:r>
          </w:p>
        </w:tc>
        <w:tc>
          <w:tcPr>
            <w:tcW w:w="1788"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Q236,100,000.00</w:t>
            </w:r>
          </w:p>
        </w:tc>
        <w:tc>
          <w:tcPr>
            <w:tcW w:w="1755"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Q250,000,000.00</w:t>
            </w:r>
          </w:p>
        </w:tc>
      </w:tr>
      <w:tr w:rsidR="00394208" w:rsidRPr="002E4723" w:rsidTr="006C1BB5">
        <w:trPr>
          <w:trHeight w:val="300"/>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ministerio  de Gobernación</w:t>
            </w:r>
          </w:p>
        </w:tc>
        <w:tc>
          <w:tcPr>
            <w:tcW w:w="1843" w:type="dxa"/>
            <w:tcBorders>
              <w:top w:val="nil"/>
              <w:left w:val="nil"/>
              <w:bottom w:val="single" w:sz="4" w:space="0" w:color="auto"/>
              <w:right w:val="single" w:sz="4" w:space="0" w:color="auto"/>
            </w:tcBorders>
            <w:shd w:val="clear" w:color="000000" w:fill="FFFFFF"/>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Q3,011,800,000.00</w:t>
            </w: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Q3,275,325,195.00</w:t>
            </w:r>
          </w:p>
        </w:tc>
        <w:tc>
          <w:tcPr>
            <w:tcW w:w="1788"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Q2,514,000,000.00</w:t>
            </w:r>
          </w:p>
        </w:tc>
        <w:tc>
          <w:tcPr>
            <w:tcW w:w="1755"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Q2,224,500,000.00</w:t>
            </w:r>
          </w:p>
        </w:tc>
      </w:tr>
      <w:tr w:rsidR="00394208" w:rsidRPr="002E4723" w:rsidTr="006C1BB5">
        <w:trPr>
          <w:trHeight w:val="300"/>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ministerio de Defensa Nacional</w:t>
            </w:r>
          </w:p>
        </w:tc>
        <w:tc>
          <w:tcPr>
            <w:tcW w:w="1843" w:type="dxa"/>
            <w:tcBorders>
              <w:top w:val="nil"/>
              <w:left w:val="nil"/>
              <w:bottom w:val="single" w:sz="4" w:space="0" w:color="auto"/>
              <w:right w:val="single" w:sz="4" w:space="0" w:color="auto"/>
            </w:tcBorders>
            <w:shd w:val="clear" w:color="000000" w:fill="FFFFFF"/>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Q1,368,200,000.00</w:t>
            </w: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Q1,301,266,633.00</w:t>
            </w:r>
          </w:p>
        </w:tc>
        <w:tc>
          <w:tcPr>
            <w:tcW w:w="1788"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Q1,197,200,000.00</w:t>
            </w:r>
          </w:p>
        </w:tc>
        <w:tc>
          <w:tcPr>
            <w:tcW w:w="1755"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Q1,274,200,000.00</w:t>
            </w:r>
          </w:p>
        </w:tc>
      </w:tr>
      <w:tr w:rsidR="00394208" w:rsidRPr="002E4723" w:rsidTr="006C1BB5">
        <w:trPr>
          <w:trHeight w:val="300"/>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ministerio de Finanzas publicas</w:t>
            </w:r>
          </w:p>
        </w:tc>
        <w:tc>
          <w:tcPr>
            <w:tcW w:w="1843" w:type="dxa"/>
            <w:tcBorders>
              <w:top w:val="nil"/>
              <w:left w:val="nil"/>
              <w:bottom w:val="single" w:sz="4" w:space="0" w:color="auto"/>
              <w:right w:val="single" w:sz="4" w:space="0" w:color="auto"/>
            </w:tcBorders>
            <w:shd w:val="clear" w:color="000000" w:fill="FFFFFF"/>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Q280,600,000.00</w:t>
            </w: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Q213,270,594.00</w:t>
            </w:r>
          </w:p>
        </w:tc>
        <w:tc>
          <w:tcPr>
            <w:tcW w:w="1788"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Q211,500,000.00</w:t>
            </w:r>
          </w:p>
        </w:tc>
        <w:tc>
          <w:tcPr>
            <w:tcW w:w="1755"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Q240,500,000.00</w:t>
            </w:r>
          </w:p>
        </w:tc>
      </w:tr>
      <w:tr w:rsidR="00394208" w:rsidRPr="002E4723" w:rsidTr="006C1BB5">
        <w:trPr>
          <w:trHeight w:val="300"/>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ministerio de educación</w:t>
            </w:r>
          </w:p>
        </w:tc>
        <w:tc>
          <w:tcPr>
            <w:tcW w:w="1843" w:type="dxa"/>
            <w:tcBorders>
              <w:top w:val="nil"/>
              <w:left w:val="nil"/>
              <w:bottom w:val="single" w:sz="4" w:space="0" w:color="auto"/>
              <w:right w:val="single" w:sz="4" w:space="0" w:color="auto"/>
            </w:tcBorders>
            <w:shd w:val="clear" w:color="000000" w:fill="FFFFFF"/>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Q8,752,100,000.00</w:t>
            </w: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Q7,588,227,232.00</w:t>
            </w:r>
          </w:p>
        </w:tc>
        <w:tc>
          <w:tcPr>
            <w:tcW w:w="1788"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Q6,396,700,000.00</w:t>
            </w:r>
          </w:p>
        </w:tc>
        <w:tc>
          <w:tcPr>
            <w:tcW w:w="1755"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Q6,000,000,000.00</w:t>
            </w:r>
          </w:p>
        </w:tc>
      </w:tr>
      <w:tr w:rsidR="00394208" w:rsidRPr="002E4723" w:rsidTr="006C1BB5">
        <w:trPr>
          <w:trHeight w:val="300"/>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ministerio de salud pública y asistencia social</w:t>
            </w:r>
          </w:p>
        </w:tc>
        <w:tc>
          <w:tcPr>
            <w:tcW w:w="1843" w:type="dxa"/>
            <w:tcBorders>
              <w:top w:val="nil"/>
              <w:left w:val="nil"/>
              <w:bottom w:val="single" w:sz="4" w:space="0" w:color="auto"/>
              <w:right w:val="single" w:sz="4" w:space="0" w:color="auto"/>
            </w:tcBorders>
            <w:shd w:val="clear" w:color="000000" w:fill="FFFFFF"/>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Q3,411,000,000.00</w:t>
            </w: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Q3,737,700,344.00</w:t>
            </w:r>
          </w:p>
        </w:tc>
        <w:tc>
          <w:tcPr>
            <w:tcW w:w="1788"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Q2,832,200,000.00</w:t>
            </w:r>
          </w:p>
        </w:tc>
        <w:tc>
          <w:tcPr>
            <w:tcW w:w="1755"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Q2,405,700,000.00</w:t>
            </w:r>
          </w:p>
        </w:tc>
      </w:tr>
      <w:tr w:rsidR="00394208" w:rsidRPr="002E4723" w:rsidTr="006C1BB5">
        <w:trPr>
          <w:trHeight w:val="300"/>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ministerio de trabajo y previsión social</w:t>
            </w:r>
          </w:p>
        </w:tc>
        <w:tc>
          <w:tcPr>
            <w:tcW w:w="1843" w:type="dxa"/>
            <w:tcBorders>
              <w:top w:val="nil"/>
              <w:left w:val="nil"/>
              <w:bottom w:val="single" w:sz="4" w:space="0" w:color="auto"/>
              <w:right w:val="single" w:sz="4" w:space="0" w:color="auto"/>
            </w:tcBorders>
            <w:shd w:val="clear" w:color="000000" w:fill="FFFFFF"/>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Q587,600,000.00</w:t>
            </w: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Q357,686,684.00</w:t>
            </w:r>
          </w:p>
        </w:tc>
        <w:tc>
          <w:tcPr>
            <w:tcW w:w="1788"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Q335,800,000.00</w:t>
            </w:r>
          </w:p>
        </w:tc>
        <w:tc>
          <w:tcPr>
            <w:tcW w:w="1755"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Q73,400,000.00</w:t>
            </w:r>
          </w:p>
        </w:tc>
      </w:tr>
      <w:tr w:rsidR="00394208" w:rsidRPr="002E4723" w:rsidTr="006C1BB5">
        <w:trPr>
          <w:trHeight w:val="300"/>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ministerio de economía</w:t>
            </w:r>
          </w:p>
        </w:tc>
        <w:tc>
          <w:tcPr>
            <w:tcW w:w="1843" w:type="dxa"/>
            <w:tcBorders>
              <w:top w:val="nil"/>
              <w:left w:val="nil"/>
              <w:bottom w:val="single" w:sz="4" w:space="0" w:color="auto"/>
              <w:right w:val="single" w:sz="4" w:space="0" w:color="auto"/>
            </w:tcBorders>
            <w:shd w:val="clear" w:color="000000" w:fill="FFFFFF"/>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Q318,400,000.00</w:t>
            </w: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Q236,679,369.00</w:t>
            </w:r>
          </w:p>
        </w:tc>
        <w:tc>
          <w:tcPr>
            <w:tcW w:w="1788"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Q217,000,000.00</w:t>
            </w:r>
          </w:p>
        </w:tc>
        <w:tc>
          <w:tcPr>
            <w:tcW w:w="1755"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Q237,300,000.00</w:t>
            </w:r>
          </w:p>
        </w:tc>
      </w:tr>
      <w:tr w:rsidR="00394208" w:rsidRPr="002E4723" w:rsidTr="006C1BB5">
        <w:trPr>
          <w:trHeight w:val="52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ministerio de agricultura, ganadería y</w:t>
            </w:r>
            <w:r w:rsidRPr="002E4723">
              <w:rPr>
                <w:rFonts w:ascii="Tahoma" w:eastAsia="Times New Roman" w:hAnsi="Tahoma" w:cs="Tahoma"/>
                <w:color w:val="000000"/>
                <w:sz w:val="16"/>
                <w:szCs w:val="16"/>
                <w:lang w:val="es-GT" w:eastAsia="es-GT"/>
              </w:rPr>
              <w:br/>
              <w:t>alimentación</w:t>
            </w:r>
          </w:p>
        </w:tc>
        <w:tc>
          <w:tcPr>
            <w:tcW w:w="1843" w:type="dxa"/>
            <w:tcBorders>
              <w:top w:val="nil"/>
              <w:left w:val="nil"/>
              <w:bottom w:val="single" w:sz="4" w:space="0" w:color="auto"/>
              <w:right w:val="single" w:sz="4" w:space="0" w:color="auto"/>
            </w:tcBorders>
            <w:shd w:val="clear" w:color="000000" w:fill="FFFFFF"/>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Q702,500,000.00</w:t>
            </w: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Q827,582,732.00</w:t>
            </w:r>
          </w:p>
        </w:tc>
        <w:tc>
          <w:tcPr>
            <w:tcW w:w="1788"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Q406,500,000.00</w:t>
            </w:r>
          </w:p>
        </w:tc>
        <w:tc>
          <w:tcPr>
            <w:tcW w:w="1755"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Q121,790,000.00</w:t>
            </w:r>
          </w:p>
        </w:tc>
      </w:tr>
      <w:tr w:rsidR="00394208" w:rsidRPr="002E4723" w:rsidTr="006C1BB5">
        <w:trPr>
          <w:trHeight w:val="52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ministerio de comunicaciones,</w:t>
            </w:r>
            <w:r w:rsidRPr="002E4723">
              <w:rPr>
                <w:rFonts w:ascii="Tahoma" w:eastAsia="Times New Roman" w:hAnsi="Tahoma" w:cs="Tahoma"/>
                <w:color w:val="000000"/>
                <w:sz w:val="16"/>
                <w:szCs w:val="16"/>
                <w:lang w:val="es-GT" w:eastAsia="es-GT"/>
              </w:rPr>
              <w:br/>
              <w:t>infraestructura y vivienda</w:t>
            </w:r>
          </w:p>
        </w:tc>
        <w:tc>
          <w:tcPr>
            <w:tcW w:w="1843" w:type="dxa"/>
            <w:tcBorders>
              <w:top w:val="nil"/>
              <w:left w:val="nil"/>
              <w:bottom w:val="single" w:sz="4" w:space="0" w:color="auto"/>
              <w:right w:val="single" w:sz="4" w:space="0" w:color="auto"/>
            </w:tcBorders>
            <w:shd w:val="clear" w:color="000000" w:fill="FFFFFF"/>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Q3,287,200,000.00</w:t>
            </w: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Q4,593,894,543.00</w:t>
            </w:r>
          </w:p>
        </w:tc>
        <w:tc>
          <w:tcPr>
            <w:tcW w:w="1788"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Q427,300,000.00</w:t>
            </w:r>
          </w:p>
        </w:tc>
        <w:tc>
          <w:tcPr>
            <w:tcW w:w="1755"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Q325,810,000.00</w:t>
            </w:r>
          </w:p>
        </w:tc>
      </w:tr>
      <w:tr w:rsidR="00394208" w:rsidRPr="002E4723" w:rsidTr="006C1BB5">
        <w:trPr>
          <w:trHeight w:val="300"/>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ministerio de Energía y minas</w:t>
            </w:r>
          </w:p>
        </w:tc>
        <w:tc>
          <w:tcPr>
            <w:tcW w:w="1843" w:type="dxa"/>
            <w:tcBorders>
              <w:top w:val="nil"/>
              <w:left w:val="nil"/>
              <w:bottom w:val="single" w:sz="4" w:space="0" w:color="auto"/>
              <w:right w:val="single" w:sz="4" w:space="0" w:color="auto"/>
            </w:tcBorders>
            <w:shd w:val="clear" w:color="000000" w:fill="FFFFFF"/>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Q100,900,000.00</w:t>
            </w: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Q46,585,835.00</w:t>
            </w:r>
          </w:p>
        </w:tc>
        <w:tc>
          <w:tcPr>
            <w:tcW w:w="1788"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Q40,000,000.00</w:t>
            </w:r>
          </w:p>
        </w:tc>
        <w:tc>
          <w:tcPr>
            <w:tcW w:w="1755"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Q52,000,000.00</w:t>
            </w:r>
          </w:p>
        </w:tc>
      </w:tr>
      <w:tr w:rsidR="00394208" w:rsidRPr="002E4723" w:rsidTr="006C1BB5">
        <w:trPr>
          <w:trHeight w:val="300"/>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ministerio de cultura y deportes</w:t>
            </w:r>
          </w:p>
        </w:tc>
        <w:tc>
          <w:tcPr>
            <w:tcW w:w="1843" w:type="dxa"/>
            <w:tcBorders>
              <w:top w:val="nil"/>
              <w:left w:val="nil"/>
              <w:bottom w:val="single" w:sz="4" w:space="0" w:color="auto"/>
              <w:right w:val="single" w:sz="4" w:space="0" w:color="auto"/>
            </w:tcBorders>
            <w:shd w:val="clear" w:color="000000" w:fill="FFFFFF"/>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Q313,900,000.00</w:t>
            </w: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Q443,793,746.00</w:t>
            </w:r>
          </w:p>
        </w:tc>
        <w:tc>
          <w:tcPr>
            <w:tcW w:w="1788"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Q188,500,000.00</w:t>
            </w:r>
          </w:p>
        </w:tc>
        <w:tc>
          <w:tcPr>
            <w:tcW w:w="1755"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Q294,900,000.00</w:t>
            </w:r>
          </w:p>
        </w:tc>
      </w:tr>
      <w:tr w:rsidR="00394208" w:rsidRPr="002E4723" w:rsidTr="006C1BB5">
        <w:trPr>
          <w:trHeight w:val="300"/>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secretaria y otras dependencias de ejecutivo</w:t>
            </w:r>
          </w:p>
        </w:tc>
        <w:tc>
          <w:tcPr>
            <w:tcW w:w="1843" w:type="dxa"/>
            <w:tcBorders>
              <w:top w:val="nil"/>
              <w:left w:val="nil"/>
              <w:bottom w:val="single" w:sz="4" w:space="0" w:color="auto"/>
              <w:right w:val="single" w:sz="4" w:space="0" w:color="auto"/>
            </w:tcBorders>
            <w:shd w:val="clear" w:color="000000" w:fill="FFFFFF"/>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Q1,783,200,000.00</w:t>
            </w: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Q2,741,917,181.00</w:t>
            </w:r>
          </w:p>
        </w:tc>
        <w:tc>
          <w:tcPr>
            <w:tcW w:w="1788"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Q1,005,400,000.00</w:t>
            </w:r>
          </w:p>
        </w:tc>
        <w:tc>
          <w:tcPr>
            <w:tcW w:w="1755"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Q1,993,800,000.00</w:t>
            </w:r>
          </w:p>
        </w:tc>
      </w:tr>
      <w:tr w:rsidR="00394208" w:rsidRPr="002E4723" w:rsidTr="006C1BB5">
        <w:trPr>
          <w:trHeight w:val="525"/>
        </w:trPr>
        <w:tc>
          <w:tcPr>
            <w:tcW w:w="3047" w:type="dxa"/>
            <w:tcBorders>
              <w:top w:val="nil"/>
              <w:left w:val="single" w:sz="4" w:space="0" w:color="auto"/>
              <w:bottom w:val="single" w:sz="4" w:space="0" w:color="auto"/>
              <w:right w:val="single" w:sz="4" w:space="0" w:color="auto"/>
            </w:tcBorders>
            <w:shd w:val="clear" w:color="auto" w:fill="auto"/>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 xml:space="preserve">ministerio de ambiente y </w:t>
            </w:r>
            <w:r w:rsidRPr="002E4723">
              <w:rPr>
                <w:rFonts w:ascii="Tahoma" w:eastAsia="Times New Roman" w:hAnsi="Tahoma" w:cs="Tahoma"/>
                <w:color w:val="000000"/>
                <w:sz w:val="16"/>
                <w:szCs w:val="16"/>
                <w:lang w:val="es-GT" w:eastAsia="es-GT"/>
              </w:rPr>
              <w:br/>
              <w:t>recursos naturales</w:t>
            </w:r>
          </w:p>
        </w:tc>
        <w:tc>
          <w:tcPr>
            <w:tcW w:w="1843" w:type="dxa"/>
            <w:tcBorders>
              <w:top w:val="nil"/>
              <w:left w:val="nil"/>
              <w:bottom w:val="single" w:sz="4" w:space="0" w:color="auto"/>
              <w:right w:val="single" w:sz="4" w:space="0" w:color="auto"/>
            </w:tcBorders>
            <w:shd w:val="clear" w:color="000000" w:fill="FFFFFF"/>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Q117,500,000.00</w:t>
            </w: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Q98,171,671.00</w:t>
            </w:r>
          </w:p>
        </w:tc>
        <w:tc>
          <w:tcPr>
            <w:tcW w:w="1788"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Q38,900,000.00</w:t>
            </w:r>
          </w:p>
        </w:tc>
        <w:tc>
          <w:tcPr>
            <w:tcW w:w="1755"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Q52,800,000.00</w:t>
            </w:r>
          </w:p>
        </w:tc>
      </w:tr>
      <w:tr w:rsidR="00394208" w:rsidRPr="002E4723" w:rsidTr="006C1BB5">
        <w:trPr>
          <w:trHeight w:val="300"/>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obligaciones de estado a cargo del tesoro</w:t>
            </w:r>
          </w:p>
        </w:tc>
        <w:tc>
          <w:tcPr>
            <w:tcW w:w="1843" w:type="dxa"/>
            <w:tcBorders>
              <w:top w:val="nil"/>
              <w:left w:val="nil"/>
              <w:bottom w:val="single" w:sz="4" w:space="0" w:color="auto"/>
              <w:right w:val="single" w:sz="4" w:space="0" w:color="auto"/>
            </w:tcBorders>
            <w:shd w:val="clear" w:color="000000" w:fill="FFFFFF"/>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Q15,901,700,000.00</w:t>
            </w: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Q16,985,706,826.00</w:t>
            </w:r>
          </w:p>
        </w:tc>
        <w:tc>
          <w:tcPr>
            <w:tcW w:w="1788"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Q8,245,500,000.00</w:t>
            </w:r>
          </w:p>
        </w:tc>
        <w:tc>
          <w:tcPr>
            <w:tcW w:w="1755"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Q13,032,700,000.00</w:t>
            </w:r>
          </w:p>
        </w:tc>
      </w:tr>
      <w:tr w:rsidR="00394208" w:rsidRPr="002E4723" w:rsidTr="006C1BB5">
        <w:trPr>
          <w:trHeight w:val="300"/>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servicio de la deuda publica</w:t>
            </w:r>
          </w:p>
        </w:tc>
        <w:tc>
          <w:tcPr>
            <w:tcW w:w="1843" w:type="dxa"/>
            <w:tcBorders>
              <w:top w:val="nil"/>
              <w:left w:val="nil"/>
              <w:bottom w:val="single" w:sz="4" w:space="0" w:color="auto"/>
              <w:right w:val="single" w:sz="4" w:space="0" w:color="auto"/>
            </w:tcBorders>
            <w:shd w:val="clear" w:color="000000" w:fill="FFFFFF"/>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Q7,481,100,000.00</w:t>
            </w: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Q6,811,996,274.00</w:t>
            </w:r>
          </w:p>
        </w:tc>
        <w:tc>
          <w:tcPr>
            <w:tcW w:w="1788"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Q6,625,800,000.00</w:t>
            </w:r>
          </w:p>
        </w:tc>
        <w:tc>
          <w:tcPr>
            <w:tcW w:w="1755"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Q6,537,400,000.00</w:t>
            </w:r>
          </w:p>
        </w:tc>
      </w:tr>
      <w:tr w:rsidR="00394208" w:rsidRPr="002E4723" w:rsidTr="006C1BB5">
        <w:trPr>
          <w:trHeight w:val="300"/>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procuraduría general de la nación</w:t>
            </w:r>
          </w:p>
        </w:tc>
        <w:tc>
          <w:tcPr>
            <w:tcW w:w="1843" w:type="dxa"/>
            <w:tcBorders>
              <w:top w:val="nil"/>
              <w:left w:val="nil"/>
              <w:bottom w:val="single" w:sz="4" w:space="0" w:color="auto"/>
              <w:right w:val="single" w:sz="4" w:space="0" w:color="auto"/>
            </w:tcBorders>
            <w:shd w:val="clear" w:color="000000" w:fill="FFFFFF"/>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Q52,785,835.00</w:t>
            </w:r>
          </w:p>
        </w:tc>
        <w:tc>
          <w:tcPr>
            <w:tcW w:w="1788"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Q46,900,000.00</w:t>
            </w:r>
          </w:p>
        </w:tc>
        <w:tc>
          <w:tcPr>
            <w:tcW w:w="1755"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Q36,700,000.00</w:t>
            </w:r>
          </w:p>
        </w:tc>
      </w:tr>
      <w:tr w:rsidR="00394208" w:rsidRPr="002E4723" w:rsidTr="006C1BB5">
        <w:trPr>
          <w:trHeight w:val="300"/>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contraloría</w:t>
            </w:r>
          </w:p>
        </w:tc>
        <w:tc>
          <w:tcPr>
            <w:tcW w:w="1843" w:type="dxa"/>
            <w:tcBorders>
              <w:top w:val="nil"/>
              <w:left w:val="nil"/>
              <w:bottom w:val="single" w:sz="4" w:space="0" w:color="auto"/>
              <w:right w:val="single" w:sz="4" w:space="0" w:color="auto"/>
            </w:tcBorders>
            <w:shd w:val="clear" w:color="000000" w:fill="FFFFFF"/>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p>
        </w:tc>
        <w:tc>
          <w:tcPr>
            <w:tcW w:w="1788"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Q200,000.00</w:t>
            </w:r>
          </w:p>
        </w:tc>
        <w:tc>
          <w:tcPr>
            <w:tcW w:w="1755"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color w:val="000000"/>
                <w:sz w:val="16"/>
                <w:szCs w:val="16"/>
                <w:lang w:val="es-GT" w:eastAsia="es-GT"/>
              </w:rPr>
            </w:pPr>
            <w:r w:rsidRPr="002E4723">
              <w:rPr>
                <w:rFonts w:ascii="Tahoma" w:eastAsia="Times New Roman" w:hAnsi="Tahoma" w:cs="Tahoma"/>
                <w:color w:val="000000"/>
                <w:sz w:val="16"/>
                <w:szCs w:val="16"/>
                <w:lang w:val="es-GT" w:eastAsia="es-GT"/>
              </w:rPr>
              <w:t>Q173,900,000.00</w:t>
            </w:r>
          </w:p>
        </w:tc>
      </w:tr>
      <w:tr w:rsidR="00394208" w:rsidRPr="002E4723" w:rsidTr="006C1BB5">
        <w:trPr>
          <w:trHeight w:val="300"/>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b/>
                <w:bCs/>
                <w:iCs/>
                <w:color w:val="000000"/>
                <w:sz w:val="16"/>
                <w:szCs w:val="16"/>
                <w:lang w:val="es-GT" w:eastAsia="es-GT"/>
              </w:rPr>
            </w:pPr>
            <w:r w:rsidRPr="002E4723">
              <w:rPr>
                <w:rFonts w:ascii="Tahoma" w:eastAsia="Times New Roman" w:hAnsi="Tahoma" w:cs="Tahoma"/>
                <w:b/>
                <w:bCs/>
                <w:iCs/>
                <w:color w:val="000000"/>
                <w:sz w:val="16"/>
                <w:szCs w:val="16"/>
                <w:lang w:val="es-GT" w:eastAsia="es-GT"/>
              </w:rPr>
              <w:t>TOTAL</w:t>
            </w:r>
          </w:p>
        </w:tc>
        <w:tc>
          <w:tcPr>
            <w:tcW w:w="1843" w:type="dxa"/>
            <w:tcBorders>
              <w:top w:val="nil"/>
              <w:left w:val="nil"/>
              <w:bottom w:val="single" w:sz="4" w:space="0" w:color="auto"/>
              <w:right w:val="single" w:sz="4" w:space="0" w:color="auto"/>
            </w:tcBorders>
            <w:shd w:val="clear" w:color="000000" w:fill="FFFFFF"/>
            <w:vAlign w:val="bottom"/>
            <w:hideMark/>
          </w:tcPr>
          <w:p w:rsidR="00394208" w:rsidRPr="002E4723" w:rsidRDefault="00394208" w:rsidP="002D2BDA">
            <w:pPr>
              <w:spacing w:after="0" w:line="360" w:lineRule="auto"/>
              <w:jc w:val="both"/>
              <w:rPr>
                <w:rFonts w:ascii="Tahoma" w:eastAsia="Times New Roman" w:hAnsi="Tahoma" w:cs="Tahoma"/>
                <w:b/>
                <w:bCs/>
                <w:iCs/>
                <w:color w:val="000000"/>
                <w:sz w:val="16"/>
                <w:szCs w:val="16"/>
                <w:lang w:val="es-GT" w:eastAsia="es-GT"/>
              </w:rPr>
            </w:pPr>
            <w:r w:rsidRPr="002E4723">
              <w:rPr>
                <w:rFonts w:ascii="Tahoma" w:eastAsia="Times New Roman" w:hAnsi="Tahoma" w:cs="Tahoma"/>
                <w:b/>
                <w:bCs/>
                <w:iCs/>
                <w:color w:val="000000"/>
                <w:sz w:val="16"/>
                <w:szCs w:val="16"/>
                <w:lang w:val="es-GT" w:eastAsia="es-GT"/>
              </w:rPr>
              <w:t>Q47,867,300,000.00</w:t>
            </w:r>
          </w:p>
        </w:tc>
        <w:tc>
          <w:tcPr>
            <w:tcW w:w="1843"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b/>
                <w:bCs/>
                <w:iCs/>
                <w:color w:val="000000"/>
                <w:sz w:val="16"/>
                <w:szCs w:val="16"/>
                <w:lang w:val="es-GT" w:eastAsia="es-GT"/>
              </w:rPr>
            </w:pPr>
            <w:r w:rsidRPr="002E4723">
              <w:rPr>
                <w:rFonts w:ascii="Tahoma" w:eastAsia="Times New Roman" w:hAnsi="Tahoma" w:cs="Tahoma"/>
                <w:b/>
                <w:bCs/>
                <w:iCs/>
                <w:color w:val="000000"/>
                <w:sz w:val="16"/>
                <w:szCs w:val="16"/>
                <w:lang w:val="es-GT" w:eastAsia="es-GT"/>
              </w:rPr>
              <w:t>Q49,723,107,632.00</w:t>
            </w:r>
          </w:p>
        </w:tc>
        <w:tc>
          <w:tcPr>
            <w:tcW w:w="1788"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b/>
                <w:bCs/>
                <w:iCs/>
                <w:color w:val="000000"/>
                <w:sz w:val="16"/>
                <w:szCs w:val="16"/>
                <w:lang w:val="es-GT" w:eastAsia="es-GT"/>
              </w:rPr>
            </w:pPr>
            <w:r w:rsidRPr="002E4723">
              <w:rPr>
                <w:rFonts w:ascii="Tahoma" w:eastAsia="Times New Roman" w:hAnsi="Tahoma" w:cs="Tahoma"/>
                <w:b/>
                <w:bCs/>
                <w:iCs/>
                <w:color w:val="000000"/>
                <w:sz w:val="16"/>
                <w:szCs w:val="16"/>
                <w:lang w:val="es-GT" w:eastAsia="es-GT"/>
              </w:rPr>
              <w:t>Q31,127,900,000.00</w:t>
            </w:r>
          </w:p>
        </w:tc>
        <w:tc>
          <w:tcPr>
            <w:tcW w:w="1755" w:type="dxa"/>
            <w:tcBorders>
              <w:top w:val="nil"/>
              <w:left w:val="nil"/>
              <w:bottom w:val="single" w:sz="4" w:space="0" w:color="auto"/>
              <w:right w:val="single" w:sz="4" w:space="0" w:color="auto"/>
            </w:tcBorders>
            <w:shd w:val="clear" w:color="auto" w:fill="auto"/>
            <w:noWrap/>
            <w:vAlign w:val="bottom"/>
            <w:hideMark/>
          </w:tcPr>
          <w:p w:rsidR="00394208" w:rsidRPr="002E4723" w:rsidRDefault="00394208" w:rsidP="002D2BDA">
            <w:pPr>
              <w:spacing w:after="0" w:line="360" w:lineRule="auto"/>
              <w:jc w:val="both"/>
              <w:rPr>
                <w:rFonts w:ascii="Tahoma" w:eastAsia="Times New Roman" w:hAnsi="Tahoma" w:cs="Tahoma"/>
                <w:b/>
                <w:bCs/>
                <w:iCs/>
                <w:color w:val="000000"/>
                <w:sz w:val="16"/>
                <w:szCs w:val="16"/>
                <w:lang w:val="es-GT" w:eastAsia="es-GT"/>
              </w:rPr>
            </w:pPr>
            <w:r w:rsidRPr="002E4723">
              <w:rPr>
                <w:rFonts w:ascii="Tahoma" w:eastAsia="Times New Roman" w:hAnsi="Tahoma" w:cs="Tahoma"/>
                <w:b/>
                <w:bCs/>
                <w:iCs/>
                <w:color w:val="000000"/>
                <w:sz w:val="16"/>
                <w:szCs w:val="16"/>
                <w:lang w:val="es-GT" w:eastAsia="es-GT"/>
              </w:rPr>
              <w:t>Q35,462,700,000.00</w:t>
            </w:r>
          </w:p>
        </w:tc>
      </w:tr>
    </w:tbl>
    <w:p w:rsidR="006406A1" w:rsidRDefault="006406A1" w:rsidP="002D2BDA">
      <w:pPr>
        <w:autoSpaceDE w:val="0"/>
        <w:autoSpaceDN w:val="0"/>
        <w:adjustRightInd w:val="0"/>
        <w:spacing w:after="0" w:line="360" w:lineRule="auto"/>
        <w:jc w:val="both"/>
        <w:rPr>
          <w:rFonts w:ascii="Tahoma" w:hAnsi="Tahoma" w:cs="Tahoma"/>
          <w:b/>
          <w:sz w:val="24"/>
          <w:szCs w:val="24"/>
        </w:rPr>
      </w:pPr>
    </w:p>
    <w:p w:rsidR="000635A6" w:rsidRPr="002E4723" w:rsidRDefault="002E15C1" w:rsidP="002D2BDA">
      <w:pPr>
        <w:autoSpaceDE w:val="0"/>
        <w:autoSpaceDN w:val="0"/>
        <w:adjustRightInd w:val="0"/>
        <w:spacing w:after="0" w:line="360" w:lineRule="auto"/>
        <w:jc w:val="both"/>
        <w:rPr>
          <w:rFonts w:ascii="Tahoma" w:hAnsi="Tahoma" w:cs="Tahoma"/>
          <w:b/>
          <w:sz w:val="24"/>
          <w:szCs w:val="24"/>
        </w:rPr>
      </w:pPr>
      <w:r w:rsidRPr="002E4723">
        <w:rPr>
          <w:rFonts w:ascii="Tahoma" w:hAnsi="Tahoma" w:cs="Tahoma"/>
          <w:b/>
          <w:sz w:val="24"/>
          <w:szCs w:val="24"/>
        </w:rPr>
        <w:t>Para el Año 2011</w:t>
      </w:r>
      <w:r w:rsidR="00720DDE" w:rsidRPr="002E4723">
        <w:rPr>
          <w:rFonts w:ascii="Tahoma" w:hAnsi="Tahoma" w:cs="Tahoma"/>
          <w:b/>
          <w:sz w:val="24"/>
          <w:szCs w:val="24"/>
        </w:rPr>
        <w:t xml:space="preserve"> según Decreto Numero 54-2010 lo siguiente.</w:t>
      </w:r>
    </w:p>
    <w:p w:rsidR="000635A6" w:rsidRPr="002E4723" w:rsidRDefault="000635A6" w:rsidP="002D2BDA">
      <w:pPr>
        <w:autoSpaceDE w:val="0"/>
        <w:autoSpaceDN w:val="0"/>
        <w:adjustRightInd w:val="0"/>
        <w:spacing w:after="0" w:line="360" w:lineRule="auto"/>
        <w:jc w:val="both"/>
        <w:rPr>
          <w:rFonts w:ascii="Tahoma" w:hAnsi="Tahoma" w:cs="Tahoma"/>
          <w:sz w:val="24"/>
          <w:szCs w:val="24"/>
        </w:rPr>
      </w:pPr>
    </w:p>
    <w:p w:rsidR="000635A6" w:rsidRPr="002E4723" w:rsidRDefault="000635A6" w:rsidP="002D2BDA">
      <w:pPr>
        <w:autoSpaceDE w:val="0"/>
        <w:autoSpaceDN w:val="0"/>
        <w:adjustRightInd w:val="0"/>
        <w:spacing w:after="0" w:line="360" w:lineRule="auto"/>
        <w:jc w:val="both"/>
        <w:rPr>
          <w:rFonts w:ascii="Tahoma" w:hAnsi="Tahoma" w:cs="Tahoma"/>
          <w:sz w:val="24"/>
          <w:szCs w:val="24"/>
        </w:rPr>
      </w:pPr>
    </w:p>
    <w:p w:rsidR="00394208" w:rsidRPr="002E4723" w:rsidRDefault="00720DDE" w:rsidP="00B469FE">
      <w:pPr>
        <w:autoSpaceDE w:val="0"/>
        <w:autoSpaceDN w:val="0"/>
        <w:adjustRightInd w:val="0"/>
        <w:spacing w:after="0" w:line="360" w:lineRule="auto"/>
        <w:jc w:val="center"/>
        <w:rPr>
          <w:rFonts w:ascii="Tahoma" w:hAnsi="Tahoma" w:cs="Tahoma"/>
          <w:b/>
          <w:bCs/>
          <w:color w:val="000000"/>
          <w:sz w:val="24"/>
          <w:szCs w:val="24"/>
        </w:rPr>
      </w:pPr>
      <w:r w:rsidRPr="002E4723">
        <w:rPr>
          <w:rFonts w:ascii="Tahoma" w:hAnsi="Tahoma" w:cs="Tahoma"/>
          <w:b/>
          <w:bCs/>
          <w:color w:val="000000"/>
          <w:sz w:val="24"/>
          <w:szCs w:val="24"/>
        </w:rPr>
        <w:lastRenderedPageBreak/>
        <w:t>CONGRESO DE LA REPÚBLICA DE GUATEMALA</w:t>
      </w:r>
      <w:r w:rsidRPr="002E4723">
        <w:rPr>
          <w:rFonts w:ascii="Tahoma" w:hAnsi="Tahoma" w:cs="Tahoma"/>
          <w:b/>
          <w:bCs/>
          <w:color w:val="000000"/>
          <w:sz w:val="24"/>
          <w:szCs w:val="24"/>
        </w:rPr>
        <w:br/>
      </w:r>
      <w:r w:rsidRPr="002E4723">
        <w:rPr>
          <w:rFonts w:ascii="Tahoma" w:hAnsi="Tahoma" w:cs="Tahoma"/>
          <w:b/>
          <w:bCs/>
          <w:color w:val="000000"/>
          <w:sz w:val="24"/>
          <w:szCs w:val="24"/>
        </w:rPr>
        <w:br/>
        <w:t>DECRETO NÚMERO 54-2010</w:t>
      </w:r>
    </w:p>
    <w:p w:rsidR="00394208" w:rsidRPr="002E4723" w:rsidRDefault="00394208" w:rsidP="002D2BDA">
      <w:pPr>
        <w:autoSpaceDE w:val="0"/>
        <w:autoSpaceDN w:val="0"/>
        <w:adjustRightInd w:val="0"/>
        <w:spacing w:after="0" w:line="360" w:lineRule="auto"/>
        <w:jc w:val="both"/>
        <w:rPr>
          <w:rFonts w:ascii="Tahoma" w:hAnsi="Tahoma" w:cs="Tahoma"/>
          <w:bCs/>
          <w:color w:val="000000"/>
          <w:sz w:val="24"/>
          <w:szCs w:val="24"/>
        </w:rPr>
      </w:pPr>
      <w:r w:rsidRPr="002E4723">
        <w:rPr>
          <w:rFonts w:ascii="Tahoma" w:hAnsi="Tahoma" w:cs="Tahoma"/>
          <w:bCs/>
          <w:color w:val="000000"/>
          <w:sz w:val="24"/>
          <w:szCs w:val="24"/>
        </w:rPr>
        <w:t xml:space="preserve">Considerando: que la constitución política de Guatemala, en el artículo 183, literal j), establece como parte de las funciones del presidente de la </w:t>
      </w:r>
      <w:r w:rsidR="00E019C3" w:rsidRPr="002E4723">
        <w:rPr>
          <w:rFonts w:ascii="Tahoma" w:hAnsi="Tahoma" w:cs="Tahoma"/>
          <w:bCs/>
          <w:color w:val="000000"/>
          <w:sz w:val="24"/>
          <w:szCs w:val="24"/>
        </w:rPr>
        <w:t>República</w:t>
      </w:r>
      <w:r w:rsidRPr="002E4723">
        <w:rPr>
          <w:rFonts w:ascii="Tahoma" w:hAnsi="Tahoma" w:cs="Tahoma"/>
          <w:bCs/>
          <w:color w:val="000000"/>
          <w:sz w:val="24"/>
          <w:szCs w:val="24"/>
        </w:rPr>
        <w:t>, someter anualmente al congreso de la Republica de Guatemala con no menos de ciento veinte días de anticipación a la fecha en que principiara el ejercicio fiscal, el proyecto de  presupuesto que contenga, en forma programática, el detalle de los ingresos y egresos del Estado.</w:t>
      </w:r>
    </w:p>
    <w:p w:rsidR="00394208" w:rsidRPr="002E4723" w:rsidRDefault="00394208" w:rsidP="002D2BDA">
      <w:pPr>
        <w:autoSpaceDE w:val="0"/>
        <w:autoSpaceDN w:val="0"/>
        <w:adjustRightInd w:val="0"/>
        <w:spacing w:after="0" w:line="360" w:lineRule="auto"/>
        <w:jc w:val="both"/>
        <w:rPr>
          <w:rFonts w:ascii="Tahoma" w:hAnsi="Tahoma" w:cs="Tahoma"/>
          <w:bCs/>
          <w:color w:val="000000"/>
          <w:sz w:val="24"/>
          <w:szCs w:val="24"/>
        </w:rPr>
      </w:pPr>
    </w:p>
    <w:p w:rsidR="00394208" w:rsidRPr="002E4723" w:rsidRDefault="00394208" w:rsidP="002D2BDA">
      <w:pPr>
        <w:autoSpaceDE w:val="0"/>
        <w:autoSpaceDN w:val="0"/>
        <w:adjustRightInd w:val="0"/>
        <w:spacing w:after="0" w:line="360" w:lineRule="auto"/>
        <w:jc w:val="both"/>
        <w:rPr>
          <w:rFonts w:ascii="Tahoma" w:hAnsi="Tahoma" w:cs="Tahoma"/>
          <w:bCs/>
          <w:color w:val="000000"/>
          <w:sz w:val="24"/>
          <w:szCs w:val="24"/>
        </w:rPr>
      </w:pPr>
      <w:r w:rsidRPr="002E4723">
        <w:rPr>
          <w:rFonts w:ascii="Tahoma" w:hAnsi="Tahoma" w:cs="Tahoma"/>
          <w:bCs/>
          <w:color w:val="000000"/>
          <w:sz w:val="24"/>
          <w:szCs w:val="24"/>
        </w:rPr>
        <w:t>Considerando: que los</w:t>
      </w:r>
      <w:r w:rsidR="005F2848" w:rsidRPr="002E4723">
        <w:rPr>
          <w:rFonts w:ascii="Tahoma" w:hAnsi="Tahoma" w:cs="Tahoma"/>
          <w:bCs/>
          <w:color w:val="000000"/>
          <w:sz w:val="24"/>
          <w:szCs w:val="24"/>
        </w:rPr>
        <w:t xml:space="preserve"> recursos tributarios se han disminuido significativamente como consecuencia de la crisis mundial, se estima una carga tributaria para el 2011 inferior a la obtenida en el 2008. Bajo estas condiciones las prioridades del gasto público han sido definidas por las distintas entidades de gobierno que han elaborado sus programas de gasto e inversión bajo criterios de austeridad, racionalidad, eficiencia y productividad, orientándolo hacia la educación, alimentación, vivienda, justicia y fuentes de empleo.</w:t>
      </w:r>
    </w:p>
    <w:p w:rsidR="005F2848" w:rsidRPr="002E4723" w:rsidRDefault="005F2848" w:rsidP="002D2BDA">
      <w:pPr>
        <w:autoSpaceDE w:val="0"/>
        <w:autoSpaceDN w:val="0"/>
        <w:adjustRightInd w:val="0"/>
        <w:spacing w:after="0" w:line="360" w:lineRule="auto"/>
        <w:jc w:val="both"/>
        <w:rPr>
          <w:rFonts w:ascii="Tahoma" w:hAnsi="Tahoma" w:cs="Tahoma"/>
          <w:bCs/>
          <w:color w:val="000000"/>
          <w:sz w:val="24"/>
          <w:szCs w:val="24"/>
        </w:rPr>
      </w:pPr>
    </w:p>
    <w:p w:rsidR="005F2848" w:rsidRPr="002E4723" w:rsidRDefault="005F2848" w:rsidP="002D2BDA">
      <w:pPr>
        <w:autoSpaceDE w:val="0"/>
        <w:autoSpaceDN w:val="0"/>
        <w:adjustRightInd w:val="0"/>
        <w:spacing w:after="0" w:line="360" w:lineRule="auto"/>
        <w:jc w:val="both"/>
        <w:rPr>
          <w:rFonts w:ascii="Tahoma" w:hAnsi="Tahoma" w:cs="Tahoma"/>
          <w:bCs/>
          <w:color w:val="000000"/>
          <w:sz w:val="24"/>
          <w:szCs w:val="24"/>
        </w:rPr>
      </w:pPr>
      <w:r w:rsidRPr="002E4723">
        <w:rPr>
          <w:rFonts w:ascii="Tahoma" w:hAnsi="Tahoma" w:cs="Tahoma"/>
          <w:bCs/>
          <w:color w:val="000000"/>
          <w:sz w:val="24"/>
          <w:szCs w:val="24"/>
        </w:rPr>
        <w:t>Considerando: que el organismo ejecutivo estima de suma importancia, la implementación de una estrategia que garantice</w:t>
      </w:r>
      <w:r w:rsidR="00223EAA" w:rsidRPr="002E4723">
        <w:rPr>
          <w:rFonts w:ascii="Tahoma" w:hAnsi="Tahoma" w:cs="Tahoma"/>
          <w:bCs/>
          <w:color w:val="000000"/>
          <w:sz w:val="24"/>
          <w:szCs w:val="24"/>
        </w:rPr>
        <w:t>, el buen manejo de los recursos financieros, por lo que, ha definido para los programas presupuestarios objetivos, metas e indicadores que permitan evaluar y dar seguimiento a programas y proyectos importantes que ejecutan las instituciones.</w:t>
      </w:r>
    </w:p>
    <w:p w:rsidR="00223EAA" w:rsidRPr="002E4723" w:rsidRDefault="00223EAA" w:rsidP="002D2BDA">
      <w:pPr>
        <w:autoSpaceDE w:val="0"/>
        <w:autoSpaceDN w:val="0"/>
        <w:adjustRightInd w:val="0"/>
        <w:spacing w:after="0" w:line="360" w:lineRule="auto"/>
        <w:jc w:val="both"/>
        <w:rPr>
          <w:rFonts w:ascii="Tahoma" w:hAnsi="Tahoma" w:cs="Tahoma"/>
          <w:bCs/>
          <w:color w:val="000000"/>
          <w:sz w:val="24"/>
          <w:szCs w:val="24"/>
        </w:rPr>
      </w:pPr>
    </w:p>
    <w:p w:rsidR="002E4723" w:rsidRDefault="00223EAA" w:rsidP="002D2BDA">
      <w:pPr>
        <w:autoSpaceDE w:val="0"/>
        <w:autoSpaceDN w:val="0"/>
        <w:adjustRightInd w:val="0"/>
        <w:spacing w:after="0" w:line="360" w:lineRule="auto"/>
        <w:jc w:val="both"/>
        <w:rPr>
          <w:rFonts w:ascii="Tahoma" w:hAnsi="Tahoma" w:cs="Tahoma"/>
          <w:bCs/>
          <w:color w:val="000000"/>
          <w:sz w:val="24"/>
          <w:szCs w:val="24"/>
        </w:rPr>
      </w:pPr>
      <w:r w:rsidRPr="002E4723">
        <w:rPr>
          <w:rFonts w:ascii="Tahoma" w:hAnsi="Tahoma" w:cs="Tahoma"/>
          <w:bCs/>
          <w:color w:val="000000"/>
          <w:sz w:val="24"/>
          <w:szCs w:val="24"/>
        </w:rPr>
        <w:t>Por tanto: el ejercicio de las atribuciones que le confiere el articulo 171 literales a), b), e I)</w:t>
      </w:r>
      <w:r w:rsidR="00503B89" w:rsidRPr="002E4723">
        <w:rPr>
          <w:rFonts w:ascii="Tahoma" w:hAnsi="Tahoma" w:cs="Tahoma"/>
          <w:bCs/>
          <w:color w:val="000000"/>
          <w:sz w:val="24"/>
          <w:szCs w:val="24"/>
        </w:rPr>
        <w:t xml:space="preserve"> de la constitución política de Guatemala.</w:t>
      </w:r>
    </w:p>
    <w:p w:rsidR="003B6B32" w:rsidRDefault="003B6B32" w:rsidP="002D2BDA">
      <w:pPr>
        <w:autoSpaceDE w:val="0"/>
        <w:autoSpaceDN w:val="0"/>
        <w:adjustRightInd w:val="0"/>
        <w:spacing w:after="0" w:line="360" w:lineRule="auto"/>
        <w:jc w:val="both"/>
        <w:rPr>
          <w:rFonts w:ascii="Tahoma" w:hAnsi="Tahoma" w:cs="Tahoma"/>
          <w:bCs/>
          <w:color w:val="000000"/>
          <w:sz w:val="24"/>
          <w:szCs w:val="24"/>
        </w:rPr>
      </w:pPr>
    </w:p>
    <w:p w:rsidR="003B6B32" w:rsidRPr="002E4723" w:rsidRDefault="003B6B32" w:rsidP="002D2BDA">
      <w:pPr>
        <w:autoSpaceDE w:val="0"/>
        <w:autoSpaceDN w:val="0"/>
        <w:adjustRightInd w:val="0"/>
        <w:spacing w:after="0" w:line="360" w:lineRule="auto"/>
        <w:jc w:val="both"/>
        <w:rPr>
          <w:rFonts w:ascii="Tahoma" w:hAnsi="Tahoma" w:cs="Tahoma"/>
          <w:bCs/>
          <w:color w:val="000000"/>
          <w:sz w:val="24"/>
          <w:szCs w:val="24"/>
        </w:rPr>
      </w:pPr>
    </w:p>
    <w:p w:rsidR="00503B89" w:rsidRPr="002E4723" w:rsidRDefault="00503B89" w:rsidP="002D2BDA">
      <w:pPr>
        <w:autoSpaceDE w:val="0"/>
        <w:autoSpaceDN w:val="0"/>
        <w:adjustRightInd w:val="0"/>
        <w:spacing w:after="0" w:line="360" w:lineRule="auto"/>
        <w:jc w:val="both"/>
        <w:rPr>
          <w:rFonts w:ascii="Tahoma" w:hAnsi="Tahoma" w:cs="Tahoma"/>
          <w:bCs/>
          <w:color w:val="000000"/>
          <w:sz w:val="24"/>
          <w:szCs w:val="24"/>
        </w:rPr>
      </w:pPr>
      <w:r w:rsidRPr="002E4723">
        <w:rPr>
          <w:rFonts w:ascii="Tahoma" w:hAnsi="Tahoma" w:cs="Tahoma"/>
          <w:bCs/>
          <w:color w:val="000000"/>
          <w:sz w:val="24"/>
          <w:szCs w:val="24"/>
        </w:rPr>
        <w:t>Decreta lo siguiente:</w:t>
      </w:r>
    </w:p>
    <w:p w:rsidR="00503B89" w:rsidRPr="002E4723" w:rsidRDefault="00503B89" w:rsidP="002D2BDA">
      <w:pPr>
        <w:autoSpaceDE w:val="0"/>
        <w:autoSpaceDN w:val="0"/>
        <w:adjustRightInd w:val="0"/>
        <w:spacing w:after="0" w:line="360" w:lineRule="auto"/>
        <w:jc w:val="both"/>
        <w:rPr>
          <w:rFonts w:ascii="Tahoma" w:hAnsi="Tahoma" w:cs="Tahoma"/>
          <w:bCs/>
          <w:color w:val="000000"/>
          <w:sz w:val="24"/>
          <w:szCs w:val="24"/>
        </w:rPr>
      </w:pPr>
      <w:r w:rsidRPr="002E4723">
        <w:rPr>
          <w:rFonts w:ascii="Tahoma" w:hAnsi="Tahoma" w:cs="Tahoma"/>
          <w:bCs/>
          <w:color w:val="000000"/>
          <w:sz w:val="24"/>
          <w:szCs w:val="24"/>
        </w:rPr>
        <w:t>LEY DEL PRESUPUESTO GENERAL DE INGRESOS Y EGRESOS DEL ESTADO PARA EL EJERCICIO FISCAL DOS MIL ONCE.</w:t>
      </w:r>
    </w:p>
    <w:p w:rsidR="00503B89" w:rsidRPr="002E4723" w:rsidRDefault="00503B89" w:rsidP="002D2BDA">
      <w:pPr>
        <w:autoSpaceDE w:val="0"/>
        <w:autoSpaceDN w:val="0"/>
        <w:adjustRightInd w:val="0"/>
        <w:spacing w:after="0" w:line="360" w:lineRule="auto"/>
        <w:jc w:val="both"/>
        <w:rPr>
          <w:rFonts w:ascii="Tahoma" w:hAnsi="Tahoma" w:cs="Tahoma"/>
          <w:bCs/>
          <w:color w:val="000000"/>
          <w:sz w:val="24"/>
          <w:szCs w:val="24"/>
        </w:rPr>
      </w:pPr>
    </w:p>
    <w:p w:rsidR="00B469FE" w:rsidRDefault="00B469FE" w:rsidP="002D2BDA">
      <w:pPr>
        <w:autoSpaceDE w:val="0"/>
        <w:autoSpaceDN w:val="0"/>
        <w:adjustRightInd w:val="0"/>
        <w:spacing w:after="0" w:line="360" w:lineRule="auto"/>
        <w:jc w:val="both"/>
        <w:rPr>
          <w:rFonts w:ascii="Tahoma" w:hAnsi="Tahoma" w:cs="Tahoma"/>
          <w:bCs/>
          <w:color w:val="000000"/>
          <w:sz w:val="24"/>
          <w:szCs w:val="24"/>
        </w:rPr>
      </w:pPr>
    </w:p>
    <w:p w:rsidR="003B6B32" w:rsidRDefault="003B6B32" w:rsidP="002D2BDA">
      <w:pPr>
        <w:autoSpaceDE w:val="0"/>
        <w:autoSpaceDN w:val="0"/>
        <w:adjustRightInd w:val="0"/>
        <w:spacing w:after="0" w:line="360" w:lineRule="auto"/>
        <w:jc w:val="both"/>
        <w:rPr>
          <w:rFonts w:ascii="Tahoma" w:hAnsi="Tahoma" w:cs="Tahoma"/>
          <w:bCs/>
          <w:color w:val="000000"/>
          <w:sz w:val="24"/>
          <w:szCs w:val="24"/>
        </w:rPr>
      </w:pPr>
    </w:p>
    <w:p w:rsidR="003B6B32" w:rsidRPr="002E4723" w:rsidRDefault="003B6B32" w:rsidP="002D2BDA">
      <w:pPr>
        <w:autoSpaceDE w:val="0"/>
        <w:autoSpaceDN w:val="0"/>
        <w:adjustRightInd w:val="0"/>
        <w:spacing w:after="0" w:line="360" w:lineRule="auto"/>
        <w:jc w:val="both"/>
        <w:rPr>
          <w:rFonts w:ascii="Tahoma" w:hAnsi="Tahoma" w:cs="Tahoma"/>
          <w:bCs/>
          <w:color w:val="000000"/>
          <w:sz w:val="24"/>
          <w:szCs w:val="24"/>
        </w:rPr>
      </w:pPr>
    </w:p>
    <w:p w:rsidR="00503B89" w:rsidRPr="002E4723" w:rsidRDefault="00503B89" w:rsidP="003B6B32">
      <w:pPr>
        <w:autoSpaceDE w:val="0"/>
        <w:autoSpaceDN w:val="0"/>
        <w:adjustRightInd w:val="0"/>
        <w:spacing w:after="0" w:line="360" w:lineRule="auto"/>
        <w:jc w:val="center"/>
        <w:rPr>
          <w:rFonts w:ascii="Tahoma" w:hAnsi="Tahoma" w:cs="Tahoma"/>
          <w:b/>
          <w:bCs/>
          <w:color w:val="000000"/>
          <w:sz w:val="24"/>
          <w:szCs w:val="24"/>
        </w:rPr>
      </w:pPr>
      <w:r w:rsidRPr="002E4723">
        <w:rPr>
          <w:rFonts w:ascii="Tahoma" w:hAnsi="Tahoma" w:cs="Tahoma"/>
          <w:b/>
          <w:bCs/>
          <w:color w:val="000000"/>
          <w:sz w:val="24"/>
          <w:szCs w:val="24"/>
        </w:rPr>
        <w:lastRenderedPageBreak/>
        <w:t>TITULO 1</w:t>
      </w:r>
    </w:p>
    <w:p w:rsidR="00394208" w:rsidRPr="002E4723" w:rsidRDefault="00503B89" w:rsidP="003B6B32">
      <w:pPr>
        <w:autoSpaceDE w:val="0"/>
        <w:autoSpaceDN w:val="0"/>
        <w:adjustRightInd w:val="0"/>
        <w:spacing w:after="0" w:line="360" w:lineRule="auto"/>
        <w:jc w:val="center"/>
        <w:rPr>
          <w:rFonts w:ascii="Tahoma" w:hAnsi="Tahoma" w:cs="Tahoma"/>
          <w:b/>
          <w:bCs/>
          <w:color w:val="000000"/>
          <w:sz w:val="24"/>
          <w:szCs w:val="24"/>
        </w:rPr>
      </w:pPr>
      <w:r w:rsidRPr="002E4723">
        <w:rPr>
          <w:rFonts w:ascii="Tahoma" w:hAnsi="Tahoma" w:cs="Tahoma"/>
          <w:b/>
          <w:bCs/>
          <w:color w:val="000000"/>
          <w:sz w:val="24"/>
          <w:szCs w:val="24"/>
        </w:rPr>
        <w:t>PRESUPUESTO 2011</w:t>
      </w:r>
    </w:p>
    <w:p w:rsidR="00A51C51" w:rsidRDefault="00720DDE" w:rsidP="002D2BDA">
      <w:pPr>
        <w:autoSpaceDE w:val="0"/>
        <w:autoSpaceDN w:val="0"/>
        <w:adjustRightInd w:val="0"/>
        <w:spacing w:after="0" w:line="360" w:lineRule="auto"/>
        <w:jc w:val="both"/>
        <w:rPr>
          <w:rFonts w:ascii="Tahoma" w:hAnsi="Tahoma" w:cs="Tahoma"/>
          <w:color w:val="000000"/>
          <w:sz w:val="24"/>
          <w:szCs w:val="24"/>
        </w:rPr>
      </w:pPr>
      <w:r w:rsidRPr="002E4723">
        <w:rPr>
          <w:rFonts w:ascii="Tahoma" w:hAnsi="Tahoma" w:cs="Tahoma"/>
          <w:color w:val="000000"/>
          <w:sz w:val="24"/>
          <w:szCs w:val="24"/>
        </w:rPr>
        <w:br/>
        <w:t>Presupuesto de Ingresos. Se aprueba el Presupuesto General de Ingresos del Estado para el Ejercicio Fiscal comprendido del uno de enero al treinta y uno de diciembre de dos mil once, en la cantidad de CINCUENTA Y CUATRO MIL TRESCIENTOS NOVENTA MILLONES OCHOCIENTOS NOVENTA Y SEIS MIL QUINIENTOS SETENTA Y CUATRO QUETZALES (Q.54,390,896,574).</w:t>
      </w:r>
    </w:p>
    <w:p w:rsidR="00E019C3" w:rsidRPr="002E4723" w:rsidRDefault="00E019C3" w:rsidP="002D2BDA">
      <w:pPr>
        <w:autoSpaceDE w:val="0"/>
        <w:autoSpaceDN w:val="0"/>
        <w:adjustRightInd w:val="0"/>
        <w:spacing w:after="0" w:line="360" w:lineRule="auto"/>
        <w:jc w:val="both"/>
        <w:rPr>
          <w:rFonts w:ascii="Tahoma" w:hAnsi="Tahoma" w:cs="Tahoma"/>
          <w:color w:val="000000"/>
          <w:sz w:val="24"/>
          <w:szCs w:val="24"/>
        </w:rPr>
      </w:pPr>
    </w:p>
    <w:tbl>
      <w:tblPr>
        <w:tblW w:w="6260" w:type="dxa"/>
        <w:tblInd w:w="2152" w:type="dxa"/>
        <w:tblCellMar>
          <w:left w:w="70" w:type="dxa"/>
          <w:right w:w="70" w:type="dxa"/>
        </w:tblCellMar>
        <w:tblLook w:val="04A0"/>
      </w:tblPr>
      <w:tblGrid>
        <w:gridCol w:w="4060"/>
        <w:gridCol w:w="2200"/>
      </w:tblGrid>
      <w:tr w:rsidR="00A51C51" w:rsidRPr="002E4723" w:rsidTr="00E019C3">
        <w:trPr>
          <w:trHeight w:val="375"/>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b/>
                <w:bCs/>
                <w:color w:val="000000"/>
                <w:sz w:val="20"/>
                <w:szCs w:val="20"/>
                <w:lang w:val="es-GT" w:eastAsia="es-GT"/>
              </w:rPr>
            </w:pPr>
            <w:r w:rsidRPr="00E019C3">
              <w:rPr>
                <w:rFonts w:ascii="Tahoma" w:eastAsia="Times New Roman" w:hAnsi="Tahoma" w:cs="Tahoma"/>
                <w:b/>
                <w:bCs/>
                <w:color w:val="000000"/>
                <w:sz w:val="20"/>
                <w:szCs w:val="20"/>
                <w:lang w:val="es-GT" w:eastAsia="es-GT"/>
              </w:rPr>
              <w:t>INSTITUCION</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b/>
                <w:bCs/>
                <w:color w:val="000000"/>
                <w:sz w:val="20"/>
                <w:szCs w:val="20"/>
                <w:lang w:val="es-GT" w:eastAsia="es-GT"/>
              </w:rPr>
            </w:pPr>
            <w:r w:rsidRPr="00E019C3">
              <w:rPr>
                <w:rFonts w:ascii="Tahoma" w:eastAsia="Times New Roman" w:hAnsi="Tahoma" w:cs="Tahoma"/>
                <w:b/>
                <w:bCs/>
                <w:color w:val="000000"/>
                <w:sz w:val="20"/>
                <w:szCs w:val="20"/>
                <w:lang w:val="es-GT" w:eastAsia="es-GT"/>
              </w:rPr>
              <w:t>2011</w:t>
            </w:r>
          </w:p>
        </w:tc>
      </w:tr>
      <w:tr w:rsidR="00A51C51" w:rsidRPr="002E4723" w:rsidTr="00E019C3">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presidencia de la Republica</w:t>
            </w:r>
          </w:p>
        </w:tc>
        <w:tc>
          <w:tcPr>
            <w:tcW w:w="2200" w:type="dxa"/>
            <w:tcBorders>
              <w:top w:val="nil"/>
              <w:left w:val="nil"/>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Q184,459,934.00</w:t>
            </w:r>
          </w:p>
        </w:tc>
      </w:tr>
      <w:tr w:rsidR="00A51C51" w:rsidRPr="002E4723" w:rsidTr="00E019C3">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ministerio de Relaciones Exteriores</w:t>
            </w:r>
          </w:p>
        </w:tc>
        <w:tc>
          <w:tcPr>
            <w:tcW w:w="2200" w:type="dxa"/>
            <w:tcBorders>
              <w:top w:val="nil"/>
              <w:left w:val="nil"/>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Q278,423,912.00</w:t>
            </w:r>
          </w:p>
        </w:tc>
      </w:tr>
      <w:tr w:rsidR="00A51C51" w:rsidRPr="002E4723" w:rsidTr="00E019C3">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 xml:space="preserve">ministerio  de </w:t>
            </w:r>
            <w:r w:rsidR="00C22F8A" w:rsidRPr="00E019C3">
              <w:rPr>
                <w:rFonts w:ascii="Tahoma" w:eastAsia="Times New Roman" w:hAnsi="Tahoma" w:cs="Tahoma"/>
                <w:color w:val="000000"/>
                <w:sz w:val="20"/>
                <w:szCs w:val="20"/>
                <w:lang w:val="es-GT" w:eastAsia="es-GT"/>
              </w:rPr>
              <w:t>Gobernación</w:t>
            </w:r>
          </w:p>
        </w:tc>
        <w:tc>
          <w:tcPr>
            <w:tcW w:w="2200" w:type="dxa"/>
            <w:tcBorders>
              <w:top w:val="nil"/>
              <w:left w:val="nil"/>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Q3,274,676,652.00</w:t>
            </w:r>
          </w:p>
        </w:tc>
      </w:tr>
      <w:tr w:rsidR="00A51C51" w:rsidRPr="002E4723" w:rsidTr="00E019C3">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ministerio de Defensa Nacional</w:t>
            </w:r>
          </w:p>
        </w:tc>
        <w:tc>
          <w:tcPr>
            <w:tcW w:w="2200" w:type="dxa"/>
            <w:tcBorders>
              <w:top w:val="nil"/>
              <w:left w:val="nil"/>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Q1,554,856,482.00</w:t>
            </w:r>
          </w:p>
        </w:tc>
      </w:tr>
      <w:tr w:rsidR="00A51C51" w:rsidRPr="002E4723" w:rsidTr="00E019C3">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ministerio de Finanzas publicas</w:t>
            </w:r>
          </w:p>
        </w:tc>
        <w:tc>
          <w:tcPr>
            <w:tcW w:w="2200" w:type="dxa"/>
            <w:tcBorders>
              <w:top w:val="nil"/>
              <w:left w:val="nil"/>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Q309,101,944.00</w:t>
            </w:r>
          </w:p>
        </w:tc>
      </w:tr>
      <w:tr w:rsidR="00A51C51" w:rsidRPr="002E4723" w:rsidTr="00E019C3">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 xml:space="preserve">ministerio de </w:t>
            </w:r>
            <w:r w:rsidR="00C22F8A" w:rsidRPr="00E019C3">
              <w:rPr>
                <w:rFonts w:ascii="Tahoma" w:eastAsia="Times New Roman" w:hAnsi="Tahoma" w:cs="Tahoma"/>
                <w:color w:val="000000"/>
                <w:sz w:val="20"/>
                <w:szCs w:val="20"/>
                <w:lang w:val="es-GT" w:eastAsia="es-GT"/>
              </w:rPr>
              <w:t>educación</w:t>
            </w:r>
          </w:p>
        </w:tc>
        <w:tc>
          <w:tcPr>
            <w:tcW w:w="2200" w:type="dxa"/>
            <w:tcBorders>
              <w:top w:val="nil"/>
              <w:left w:val="nil"/>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Q9,323,167,893.00</w:t>
            </w:r>
          </w:p>
        </w:tc>
      </w:tr>
      <w:tr w:rsidR="00A51C51" w:rsidRPr="002E4723" w:rsidTr="00E019C3">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 xml:space="preserve">ministerio de salud </w:t>
            </w:r>
            <w:r w:rsidR="00334C49" w:rsidRPr="00E019C3">
              <w:rPr>
                <w:rFonts w:ascii="Tahoma" w:eastAsia="Times New Roman" w:hAnsi="Tahoma" w:cs="Tahoma"/>
                <w:color w:val="000000"/>
                <w:sz w:val="20"/>
                <w:szCs w:val="20"/>
                <w:lang w:val="es-GT" w:eastAsia="es-GT"/>
              </w:rPr>
              <w:t>pública</w:t>
            </w:r>
            <w:r w:rsidRPr="00E019C3">
              <w:rPr>
                <w:rFonts w:ascii="Tahoma" w:eastAsia="Times New Roman" w:hAnsi="Tahoma" w:cs="Tahoma"/>
                <w:color w:val="000000"/>
                <w:sz w:val="20"/>
                <w:szCs w:val="20"/>
                <w:lang w:val="es-GT" w:eastAsia="es-GT"/>
              </w:rPr>
              <w:t xml:space="preserve"> y asistencia social</w:t>
            </w:r>
          </w:p>
        </w:tc>
        <w:tc>
          <w:tcPr>
            <w:tcW w:w="2200" w:type="dxa"/>
            <w:tcBorders>
              <w:top w:val="nil"/>
              <w:left w:val="nil"/>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Q3,929,634,505.00</w:t>
            </w:r>
          </w:p>
        </w:tc>
      </w:tr>
      <w:tr w:rsidR="00A51C51" w:rsidRPr="002E4723" w:rsidTr="00E019C3">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 xml:space="preserve">ministerio de trabajo y </w:t>
            </w:r>
            <w:r w:rsidR="00334C49" w:rsidRPr="00E019C3">
              <w:rPr>
                <w:rFonts w:ascii="Tahoma" w:eastAsia="Times New Roman" w:hAnsi="Tahoma" w:cs="Tahoma"/>
                <w:color w:val="000000"/>
                <w:sz w:val="20"/>
                <w:szCs w:val="20"/>
                <w:lang w:val="es-GT" w:eastAsia="es-GT"/>
              </w:rPr>
              <w:t>previsión</w:t>
            </w:r>
            <w:r w:rsidRPr="00E019C3">
              <w:rPr>
                <w:rFonts w:ascii="Tahoma" w:eastAsia="Times New Roman" w:hAnsi="Tahoma" w:cs="Tahoma"/>
                <w:color w:val="000000"/>
                <w:sz w:val="20"/>
                <w:szCs w:val="20"/>
                <w:lang w:val="es-GT" w:eastAsia="es-GT"/>
              </w:rPr>
              <w:t xml:space="preserve"> social</w:t>
            </w:r>
          </w:p>
        </w:tc>
        <w:tc>
          <w:tcPr>
            <w:tcW w:w="2200" w:type="dxa"/>
            <w:tcBorders>
              <w:top w:val="nil"/>
              <w:left w:val="nil"/>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Q594,128,337.00</w:t>
            </w:r>
          </w:p>
        </w:tc>
      </w:tr>
      <w:tr w:rsidR="00A51C51" w:rsidRPr="002E4723" w:rsidTr="00E019C3">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 xml:space="preserve">ministerio de </w:t>
            </w:r>
            <w:r w:rsidR="00334C49" w:rsidRPr="00E019C3">
              <w:rPr>
                <w:rFonts w:ascii="Tahoma" w:eastAsia="Times New Roman" w:hAnsi="Tahoma" w:cs="Tahoma"/>
                <w:color w:val="000000"/>
                <w:sz w:val="20"/>
                <w:szCs w:val="20"/>
                <w:lang w:val="es-GT" w:eastAsia="es-GT"/>
              </w:rPr>
              <w:t>economía</w:t>
            </w:r>
          </w:p>
        </w:tc>
        <w:tc>
          <w:tcPr>
            <w:tcW w:w="2200" w:type="dxa"/>
            <w:tcBorders>
              <w:top w:val="nil"/>
              <w:left w:val="nil"/>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Q275,335,974.00</w:t>
            </w:r>
          </w:p>
        </w:tc>
      </w:tr>
      <w:tr w:rsidR="00A51C51" w:rsidRPr="002E4723" w:rsidTr="00E019C3">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 xml:space="preserve">ministerio de agricultura, </w:t>
            </w:r>
            <w:r w:rsidR="00334C49" w:rsidRPr="00E019C3">
              <w:rPr>
                <w:rFonts w:ascii="Tahoma" w:eastAsia="Times New Roman" w:hAnsi="Tahoma" w:cs="Tahoma"/>
                <w:color w:val="000000"/>
                <w:sz w:val="20"/>
                <w:szCs w:val="20"/>
                <w:lang w:val="es-GT" w:eastAsia="es-GT"/>
              </w:rPr>
              <w:t>ganadería</w:t>
            </w:r>
            <w:r w:rsidRPr="00E019C3">
              <w:rPr>
                <w:rFonts w:ascii="Tahoma" w:eastAsia="Times New Roman" w:hAnsi="Tahoma" w:cs="Tahoma"/>
                <w:color w:val="000000"/>
                <w:sz w:val="20"/>
                <w:szCs w:val="20"/>
                <w:lang w:val="es-GT" w:eastAsia="es-GT"/>
              </w:rPr>
              <w:t xml:space="preserve"> y</w:t>
            </w:r>
            <w:r w:rsidRPr="00E019C3">
              <w:rPr>
                <w:rFonts w:ascii="Tahoma" w:eastAsia="Times New Roman" w:hAnsi="Tahoma" w:cs="Tahoma"/>
                <w:color w:val="000000"/>
                <w:sz w:val="20"/>
                <w:szCs w:val="20"/>
                <w:lang w:val="es-GT" w:eastAsia="es-GT"/>
              </w:rPr>
              <w:br/>
            </w:r>
            <w:r w:rsidR="00334C49" w:rsidRPr="00E019C3">
              <w:rPr>
                <w:rFonts w:ascii="Tahoma" w:eastAsia="Times New Roman" w:hAnsi="Tahoma" w:cs="Tahoma"/>
                <w:color w:val="000000"/>
                <w:sz w:val="20"/>
                <w:szCs w:val="20"/>
                <w:lang w:val="es-GT" w:eastAsia="es-GT"/>
              </w:rPr>
              <w:t>alimentación</w:t>
            </w:r>
          </w:p>
        </w:tc>
        <w:tc>
          <w:tcPr>
            <w:tcW w:w="2200" w:type="dxa"/>
            <w:tcBorders>
              <w:top w:val="nil"/>
              <w:left w:val="nil"/>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Q631,395,357.00</w:t>
            </w:r>
          </w:p>
        </w:tc>
      </w:tr>
      <w:tr w:rsidR="00A51C51" w:rsidRPr="002E4723" w:rsidTr="00E019C3">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ministerio de comunicaciones,</w:t>
            </w:r>
            <w:r w:rsidRPr="00E019C3">
              <w:rPr>
                <w:rFonts w:ascii="Tahoma" w:eastAsia="Times New Roman" w:hAnsi="Tahoma" w:cs="Tahoma"/>
                <w:color w:val="000000"/>
                <w:sz w:val="20"/>
                <w:szCs w:val="20"/>
                <w:lang w:val="es-GT" w:eastAsia="es-GT"/>
              </w:rPr>
              <w:br/>
              <w:t>infraestructura y vivienda</w:t>
            </w:r>
          </w:p>
        </w:tc>
        <w:tc>
          <w:tcPr>
            <w:tcW w:w="2200" w:type="dxa"/>
            <w:tcBorders>
              <w:top w:val="nil"/>
              <w:left w:val="nil"/>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Q4,359,095,060.00</w:t>
            </w:r>
          </w:p>
        </w:tc>
      </w:tr>
      <w:tr w:rsidR="00A51C51" w:rsidRPr="002E4723" w:rsidTr="00E019C3">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 xml:space="preserve">ministerio de </w:t>
            </w:r>
            <w:r w:rsidR="00334C49" w:rsidRPr="00E019C3">
              <w:rPr>
                <w:rFonts w:ascii="Tahoma" w:eastAsia="Times New Roman" w:hAnsi="Tahoma" w:cs="Tahoma"/>
                <w:color w:val="000000"/>
                <w:sz w:val="20"/>
                <w:szCs w:val="20"/>
                <w:lang w:val="es-GT" w:eastAsia="es-GT"/>
              </w:rPr>
              <w:t>Energía</w:t>
            </w:r>
            <w:r w:rsidRPr="00E019C3">
              <w:rPr>
                <w:rFonts w:ascii="Tahoma" w:eastAsia="Times New Roman" w:hAnsi="Tahoma" w:cs="Tahoma"/>
                <w:color w:val="000000"/>
                <w:sz w:val="20"/>
                <w:szCs w:val="20"/>
                <w:lang w:val="es-GT" w:eastAsia="es-GT"/>
              </w:rPr>
              <w:t xml:space="preserve"> y minas</w:t>
            </w:r>
          </w:p>
        </w:tc>
        <w:tc>
          <w:tcPr>
            <w:tcW w:w="2200" w:type="dxa"/>
            <w:tcBorders>
              <w:top w:val="nil"/>
              <w:left w:val="nil"/>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Q99,891,787.00</w:t>
            </w:r>
          </w:p>
        </w:tc>
      </w:tr>
      <w:tr w:rsidR="00A51C51" w:rsidRPr="002E4723" w:rsidTr="00E019C3">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ministerio de cultura y deportes</w:t>
            </w:r>
          </w:p>
        </w:tc>
        <w:tc>
          <w:tcPr>
            <w:tcW w:w="2200" w:type="dxa"/>
            <w:tcBorders>
              <w:top w:val="nil"/>
              <w:left w:val="nil"/>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Q355,763,898.00</w:t>
            </w:r>
          </w:p>
        </w:tc>
      </w:tr>
      <w:tr w:rsidR="00A51C51" w:rsidRPr="002E4723" w:rsidTr="00E019C3">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secretaria y otras dependencias de ejecutivo</w:t>
            </w:r>
          </w:p>
        </w:tc>
        <w:tc>
          <w:tcPr>
            <w:tcW w:w="2200" w:type="dxa"/>
            <w:tcBorders>
              <w:top w:val="nil"/>
              <w:left w:val="nil"/>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Q2,190,305,080.00</w:t>
            </w:r>
          </w:p>
        </w:tc>
      </w:tr>
      <w:tr w:rsidR="00A51C51" w:rsidRPr="002E4723" w:rsidTr="00E019C3">
        <w:trPr>
          <w:trHeight w:val="525"/>
        </w:trPr>
        <w:tc>
          <w:tcPr>
            <w:tcW w:w="4060" w:type="dxa"/>
            <w:tcBorders>
              <w:top w:val="nil"/>
              <w:left w:val="single" w:sz="4" w:space="0" w:color="auto"/>
              <w:bottom w:val="single" w:sz="4" w:space="0" w:color="auto"/>
              <w:right w:val="single" w:sz="4" w:space="0" w:color="auto"/>
            </w:tcBorders>
            <w:shd w:val="clear" w:color="auto" w:fill="auto"/>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 xml:space="preserve">ministerio de ambiente y </w:t>
            </w:r>
            <w:r w:rsidRPr="00E019C3">
              <w:rPr>
                <w:rFonts w:ascii="Tahoma" w:eastAsia="Times New Roman" w:hAnsi="Tahoma" w:cs="Tahoma"/>
                <w:color w:val="000000"/>
                <w:sz w:val="20"/>
                <w:szCs w:val="20"/>
                <w:lang w:val="es-GT" w:eastAsia="es-GT"/>
              </w:rPr>
              <w:br/>
              <w:t>recursos naturales</w:t>
            </w:r>
          </w:p>
        </w:tc>
        <w:tc>
          <w:tcPr>
            <w:tcW w:w="2200" w:type="dxa"/>
            <w:tcBorders>
              <w:top w:val="nil"/>
              <w:left w:val="nil"/>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Q139,232,149.00</w:t>
            </w:r>
          </w:p>
        </w:tc>
      </w:tr>
      <w:tr w:rsidR="00A51C51" w:rsidRPr="002E4723" w:rsidTr="00E019C3">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obligaciones de estado a cargo del tesoro</w:t>
            </w:r>
          </w:p>
        </w:tc>
        <w:tc>
          <w:tcPr>
            <w:tcW w:w="2200" w:type="dxa"/>
            <w:tcBorders>
              <w:top w:val="nil"/>
              <w:left w:val="nil"/>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Q18,083,117,706.00</w:t>
            </w:r>
          </w:p>
        </w:tc>
      </w:tr>
      <w:tr w:rsidR="00A51C51" w:rsidRPr="002E4723" w:rsidTr="00E019C3">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servicio de la deuda publica</w:t>
            </w:r>
          </w:p>
        </w:tc>
        <w:tc>
          <w:tcPr>
            <w:tcW w:w="2200" w:type="dxa"/>
            <w:tcBorders>
              <w:top w:val="nil"/>
              <w:left w:val="nil"/>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Q8,753,729,904.00</w:t>
            </w:r>
          </w:p>
        </w:tc>
      </w:tr>
      <w:tr w:rsidR="00A51C51" w:rsidRPr="002E4723" w:rsidTr="00E019C3">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A51C51" w:rsidRPr="00E019C3" w:rsidRDefault="00334C49"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procuraduría</w:t>
            </w:r>
            <w:r w:rsidR="00A51C51" w:rsidRPr="00E019C3">
              <w:rPr>
                <w:rFonts w:ascii="Tahoma" w:eastAsia="Times New Roman" w:hAnsi="Tahoma" w:cs="Tahoma"/>
                <w:color w:val="000000"/>
                <w:sz w:val="20"/>
                <w:szCs w:val="20"/>
                <w:lang w:val="es-GT" w:eastAsia="es-GT"/>
              </w:rPr>
              <w:t xml:space="preserve"> general de la </w:t>
            </w:r>
            <w:r w:rsidRPr="00E019C3">
              <w:rPr>
                <w:rFonts w:ascii="Tahoma" w:eastAsia="Times New Roman" w:hAnsi="Tahoma" w:cs="Tahoma"/>
                <w:color w:val="000000"/>
                <w:sz w:val="20"/>
                <w:szCs w:val="20"/>
                <w:lang w:val="es-GT" w:eastAsia="es-GT"/>
              </w:rPr>
              <w:t>nación</w:t>
            </w:r>
          </w:p>
        </w:tc>
        <w:tc>
          <w:tcPr>
            <w:tcW w:w="2200" w:type="dxa"/>
            <w:tcBorders>
              <w:top w:val="nil"/>
              <w:left w:val="nil"/>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Q54,580,000.00</w:t>
            </w:r>
          </w:p>
        </w:tc>
      </w:tr>
      <w:tr w:rsidR="00A51C51" w:rsidRPr="002E4723" w:rsidTr="00E019C3">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A51C51" w:rsidRPr="00E019C3" w:rsidRDefault="00334C49"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contraloría</w:t>
            </w:r>
          </w:p>
        </w:tc>
        <w:tc>
          <w:tcPr>
            <w:tcW w:w="2200" w:type="dxa"/>
            <w:tcBorders>
              <w:top w:val="nil"/>
              <w:left w:val="nil"/>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color w:val="000000"/>
                <w:sz w:val="20"/>
                <w:szCs w:val="20"/>
                <w:lang w:val="es-GT" w:eastAsia="es-GT"/>
              </w:rPr>
            </w:pPr>
            <w:r w:rsidRPr="00E019C3">
              <w:rPr>
                <w:rFonts w:ascii="Tahoma" w:eastAsia="Times New Roman" w:hAnsi="Tahoma" w:cs="Tahoma"/>
                <w:color w:val="000000"/>
                <w:sz w:val="20"/>
                <w:szCs w:val="20"/>
                <w:lang w:val="es-GT" w:eastAsia="es-GT"/>
              </w:rPr>
              <w:t> </w:t>
            </w:r>
          </w:p>
        </w:tc>
      </w:tr>
      <w:tr w:rsidR="00A51C51" w:rsidRPr="002E4723" w:rsidTr="00E019C3">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b/>
                <w:bCs/>
                <w:iCs/>
                <w:color w:val="000000"/>
                <w:sz w:val="20"/>
                <w:szCs w:val="20"/>
                <w:lang w:val="es-GT" w:eastAsia="es-GT"/>
              </w:rPr>
            </w:pPr>
            <w:r w:rsidRPr="00E019C3">
              <w:rPr>
                <w:rFonts w:ascii="Tahoma" w:eastAsia="Times New Roman" w:hAnsi="Tahoma" w:cs="Tahoma"/>
                <w:b/>
                <w:bCs/>
                <w:iCs/>
                <w:color w:val="000000"/>
                <w:sz w:val="20"/>
                <w:szCs w:val="20"/>
                <w:lang w:val="es-GT" w:eastAsia="es-GT"/>
              </w:rPr>
              <w:t>TOTAL</w:t>
            </w:r>
          </w:p>
        </w:tc>
        <w:tc>
          <w:tcPr>
            <w:tcW w:w="2200" w:type="dxa"/>
            <w:tcBorders>
              <w:top w:val="nil"/>
              <w:left w:val="nil"/>
              <w:bottom w:val="single" w:sz="4" w:space="0" w:color="auto"/>
              <w:right w:val="single" w:sz="4" w:space="0" w:color="auto"/>
            </w:tcBorders>
            <w:shd w:val="clear" w:color="auto" w:fill="auto"/>
            <w:noWrap/>
            <w:vAlign w:val="bottom"/>
            <w:hideMark/>
          </w:tcPr>
          <w:p w:rsidR="00A51C51" w:rsidRPr="00E019C3" w:rsidRDefault="00A51C51" w:rsidP="002D2BDA">
            <w:pPr>
              <w:spacing w:after="0" w:line="360" w:lineRule="auto"/>
              <w:jc w:val="both"/>
              <w:rPr>
                <w:rFonts w:ascii="Tahoma" w:eastAsia="Times New Roman" w:hAnsi="Tahoma" w:cs="Tahoma"/>
                <w:b/>
                <w:bCs/>
                <w:iCs/>
                <w:color w:val="000000"/>
                <w:sz w:val="20"/>
                <w:szCs w:val="20"/>
                <w:lang w:val="es-GT" w:eastAsia="es-GT"/>
              </w:rPr>
            </w:pPr>
            <w:r w:rsidRPr="00E019C3">
              <w:rPr>
                <w:rFonts w:ascii="Tahoma" w:eastAsia="Times New Roman" w:hAnsi="Tahoma" w:cs="Tahoma"/>
                <w:b/>
                <w:bCs/>
                <w:iCs/>
                <w:color w:val="000000"/>
                <w:sz w:val="20"/>
                <w:szCs w:val="20"/>
                <w:lang w:val="es-GT" w:eastAsia="es-GT"/>
              </w:rPr>
              <w:t>Q54,390,896,574.00</w:t>
            </w:r>
          </w:p>
        </w:tc>
      </w:tr>
    </w:tbl>
    <w:p w:rsidR="00D869F5" w:rsidRPr="002E4723" w:rsidRDefault="00D869F5" w:rsidP="002D2BDA">
      <w:pPr>
        <w:autoSpaceDE w:val="0"/>
        <w:autoSpaceDN w:val="0"/>
        <w:adjustRightInd w:val="0"/>
        <w:spacing w:after="0" w:line="360" w:lineRule="auto"/>
        <w:jc w:val="both"/>
        <w:rPr>
          <w:rFonts w:ascii="Tahoma" w:hAnsi="Tahoma" w:cs="Tahoma"/>
          <w:sz w:val="24"/>
          <w:szCs w:val="24"/>
        </w:rPr>
      </w:pPr>
    </w:p>
    <w:p w:rsidR="00E019C3" w:rsidRDefault="00E019C3" w:rsidP="002D2BDA">
      <w:pPr>
        <w:spacing w:after="0" w:line="360" w:lineRule="auto"/>
        <w:jc w:val="both"/>
        <w:rPr>
          <w:rFonts w:ascii="Tahoma" w:eastAsia="Times New Roman" w:hAnsi="Tahoma" w:cs="Tahoma"/>
          <w:b/>
          <w:sz w:val="24"/>
          <w:szCs w:val="24"/>
          <w:lang w:eastAsia="es-GT"/>
        </w:rPr>
      </w:pPr>
    </w:p>
    <w:p w:rsidR="00D869F5" w:rsidRPr="002E4723" w:rsidRDefault="00184F6E" w:rsidP="00BA2EEF">
      <w:pPr>
        <w:spacing w:after="0" w:line="360" w:lineRule="auto"/>
        <w:jc w:val="center"/>
        <w:rPr>
          <w:rFonts w:ascii="Tahoma" w:eastAsia="Times New Roman" w:hAnsi="Tahoma" w:cs="Tahoma"/>
          <w:b/>
          <w:sz w:val="24"/>
          <w:szCs w:val="24"/>
          <w:lang w:eastAsia="es-GT"/>
        </w:rPr>
      </w:pPr>
      <w:r>
        <w:rPr>
          <w:rFonts w:ascii="Tahoma" w:eastAsia="Times New Roman" w:hAnsi="Tahoma" w:cs="Tahoma"/>
          <w:b/>
          <w:sz w:val="24"/>
          <w:szCs w:val="24"/>
          <w:lang w:eastAsia="es-GT"/>
        </w:rPr>
        <w:lastRenderedPageBreak/>
        <w:t>QUE ES SEGEPLAN</w:t>
      </w:r>
    </w:p>
    <w:p w:rsidR="00D869F5" w:rsidRPr="002E4723" w:rsidRDefault="00D869F5" w:rsidP="002D2BDA">
      <w:pPr>
        <w:spacing w:after="0" w:line="360" w:lineRule="auto"/>
        <w:jc w:val="both"/>
        <w:rPr>
          <w:rFonts w:ascii="Tahoma" w:eastAsia="Times New Roman" w:hAnsi="Tahoma" w:cs="Tahoma"/>
          <w:sz w:val="24"/>
          <w:szCs w:val="24"/>
          <w:lang w:eastAsia="es-GT"/>
        </w:rPr>
      </w:pPr>
    </w:p>
    <w:p w:rsidR="00D869F5" w:rsidRPr="002E4723" w:rsidRDefault="00D869F5" w:rsidP="002D2BDA">
      <w:pPr>
        <w:spacing w:after="0" w:line="360" w:lineRule="auto"/>
        <w:jc w:val="both"/>
        <w:rPr>
          <w:rFonts w:ascii="Tahoma" w:eastAsia="Times New Roman" w:hAnsi="Tahoma" w:cs="Tahoma"/>
          <w:sz w:val="24"/>
          <w:szCs w:val="24"/>
          <w:lang w:eastAsia="es-GT"/>
        </w:rPr>
      </w:pPr>
      <w:r w:rsidRPr="002E4723">
        <w:rPr>
          <w:rFonts w:ascii="Tahoma" w:eastAsia="Times New Roman" w:hAnsi="Tahoma" w:cs="Tahoma"/>
          <w:sz w:val="24"/>
          <w:szCs w:val="24"/>
          <w:lang w:eastAsia="es-GT"/>
        </w:rPr>
        <w:t>La Secretaría de Planificación y Programación de la Presidencia (SEGEPLAN) es el órgano de planificación del Estado, establecida como una institución de apoyo a las</w:t>
      </w:r>
      <w:r w:rsidR="00D0263F">
        <w:rPr>
          <w:rFonts w:ascii="Tahoma" w:eastAsia="Times New Roman" w:hAnsi="Tahoma" w:cs="Tahoma"/>
          <w:sz w:val="24"/>
          <w:szCs w:val="24"/>
          <w:lang w:eastAsia="es-GT"/>
        </w:rPr>
        <w:t xml:space="preserve"> atribuciones de la Presidencia </w:t>
      </w:r>
      <w:r w:rsidRPr="002E4723">
        <w:rPr>
          <w:rFonts w:ascii="Tahoma" w:eastAsia="Times New Roman" w:hAnsi="Tahoma" w:cs="Tahoma"/>
          <w:sz w:val="24"/>
          <w:szCs w:val="24"/>
          <w:lang w:eastAsia="es-GT"/>
        </w:rPr>
        <w:t>de la República.</w:t>
      </w:r>
      <w:r w:rsidRPr="002E4723">
        <w:rPr>
          <w:rFonts w:ascii="Tahoma" w:eastAsia="Times New Roman" w:hAnsi="Tahoma" w:cs="Tahoma"/>
          <w:sz w:val="24"/>
          <w:szCs w:val="24"/>
          <w:lang w:eastAsia="es-GT"/>
        </w:rPr>
        <w:br/>
      </w:r>
      <w:r w:rsidRPr="002E4723">
        <w:rPr>
          <w:rFonts w:ascii="Tahoma" w:eastAsia="Times New Roman" w:hAnsi="Tahoma" w:cs="Tahoma"/>
          <w:sz w:val="24"/>
          <w:szCs w:val="24"/>
          <w:lang w:eastAsia="es-GT"/>
        </w:rPr>
        <w:br/>
        <w:t>A SEGEPLAN le corresponde coadyuvar a la formulación de la política general de desarrollo del Gobierno y evaluar su ejecución y efectos.</w:t>
      </w:r>
      <w:r w:rsidRPr="002E4723">
        <w:rPr>
          <w:rFonts w:ascii="Tahoma" w:eastAsia="Times New Roman" w:hAnsi="Tahoma" w:cs="Tahoma"/>
          <w:sz w:val="24"/>
          <w:szCs w:val="24"/>
          <w:lang w:eastAsia="es-GT"/>
        </w:rPr>
        <w:br/>
      </w:r>
      <w:r w:rsidRPr="002E4723">
        <w:rPr>
          <w:rFonts w:ascii="Tahoma" w:eastAsia="Times New Roman" w:hAnsi="Tahoma" w:cs="Tahoma"/>
          <w:sz w:val="24"/>
          <w:szCs w:val="24"/>
          <w:lang w:eastAsia="es-GT"/>
        </w:rPr>
        <w:br/>
        <w:t>Para hacer operativa su naturaleza, la SEGEPLAN tiene dos ámbitos de planificación y programación: el global y sectorial y el de su validación en las instancias de participación ciudadana, en todo el territorio nacional, por medio del Sistema de Consejos de Desarrollo.</w:t>
      </w:r>
    </w:p>
    <w:p w:rsidR="00D869F5" w:rsidRPr="002E4723" w:rsidRDefault="00D869F5" w:rsidP="002D2BDA">
      <w:pPr>
        <w:autoSpaceDE w:val="0"/>
        <w:autoSpaceDN w:val="0"/>
        <w:adjustRightInd w:val="0"/>
        <w:spacing w:after="0" w:line="360" w:lineRule="auto"/>
        <w:jc w:val="both"/>
        <w:rPr>
          <w:rFonts w:ascii="Tahoma" w:hAnsi="Tahoma" w:cs="Tahoma"/>
          <w:b/>
          <w:bCs/>
          <w:color w:val="33339B"/>
          <w:sz w:val="24"/>
          <w:szCs w:val="24"/>
        </w:rPr>
      </w:pPr>
    </w:p>
    <w:p w:rsidR="00D869F5" w:rsidRPr="00184F6E" w:rsidRDefault="00D869F5" w:rsidP="00184F6E">
      <w:pPr>
        <w:pStyle w:val="Prrafodelista"/>
        <w:numPr>
          <w:ilvl w:val="0"/>
          <w:numId w:val="4"/>
        </w:numPr>
        <w:autoSpaceDE w:val="0"/>
        <w:autoSpaceDN w:val="0"/>
        <w:adjustRightInd w:val="0"/>
        <w:spacing w:after="0" w:line="360" w:lineRule="auto"/>
        <w:jc w:val="both"/>
        <w:rPr>
          <w:rFonts w:ascii="Tahoma" w:hAnsi="Tahoma" w:cs="Tahoma"/>
          <w:b/>
          <w:bCs/>
          <w:color w:val="0D0D0D" w:themeColor="text1" w:themeTint="F2"/>
          <w:sz w:val="24"/>
          <w:szCs w:val="24"/>
        </w:rPr>
      </w:pPr>
      <w:r w:rsidRPr="00184F6E">
        <w:rPr>
          <w:rFonts w:ascii="Tahoma" w:hAnsi="Tahoma" w:cs="Tahoma"/>
          <w:b/>
          <w:bCs/>
          <w:color w:val="0D0D0D" w:themeColor="text1" w:themeTint="F2"/>
          <w:sz w:val="24"/>
          <w:szCs w:val="24"/>
        </w:rPr>
        <w:t>Definiciones de políticas públicas: referentes posibles</w:t>
      </w:r>
    </w:p>
    <w:p w:rsidR="00184F6E" w:rsidRPr="00184F6E" w:rsidRDefault="00184F6E" w:rsidP="00184F6E">
      <w:pPr>
        <w:pStyle w:val="Prrafodelista"/>
        <w:autoSpaceDE w:val="0"/>
        <w:autoSpaceDN w:val="0"/>
        <w:adjustRightInd w:val="0"/>
        <w:spacing w:after="0" w:line="360" w:lineRule="auto"/>
        <w:jc w:val="both"/>
        <w:rPr>
          <w:rFonts w:ascii="Tahoma" w:hAnsi="Tahoma" w:cs="Tahoma"/>
          <w:b/>
          <w:bCs/>
          <w:color w:val="0D0D0D" w:themeColor="text1" w:themeTint="F2"/>
          <w:sz w:val="24"/>
          <w:szCs w:val="24"/>
        </w:rPr>
      </w:pPr>
    </w:p>
    <w:p w:rsidR="00D869F5" w:rsidRPr="002E4723" w:rsidRDefault="00D869F5" w:rsidP="002D2BDA">
      <w:pPr>
        <w:autoSpaceDE w:val="0"/>
        <w:autoSpaceDN w:val="0"/>
        <w:adjustRightInd w:val="0"/>
        <w:spacing w:after="0" w:line="360" w:lineRule="auto"/>
        <w:jc w:val="both"/>
        <w:rPr>
          <w:rFonts w:ascii="Tahoma" w:hAnsi="Tahoma" w:cs="Tahoma"/>
          <w:b/>
          <w:bCs/>
          <w:color w:val="33339B"/>
          <w:sz w:val="24"/>
          <w:szCs w:val="24"/>
        </w:rPr>
      </w:pPr>
      <w:r w:rsidRPr="002E4723">
        <w:rPr>
          <w:rFonts w:ascii="Tahoma" w:hAnsi="Tahoma" w:cs="Tahoma"/>
          <w:color w:val="000000" w:themeColor="text1"/>
          <w:sz w:val="24"/>
          <w:szCs w:val="24"/>
        </w:rPr>
        <w:t xml:space="preserve">• </w:t>
      </w:r>
      <w:r w:rsidRPr="002E4723">
        <w:rPr>
          <w:rFonts w:ascii="Tahoma" w:hAnsi="Tahoma" w:cs="Tahoma"/>
          <w:bCs/>
          <w:color w:val="000000" w:themeColor="text1"/>
          <w:sz w:val="24"/>
          <w:szCs w:val="24"/>
        </w:rPr>
        <w:t>Las definiciones de políticas públicas pueden Referirse principalmente a las acciones a seguir, a los objetivos perseguidos, a los actores involucrados o al proceso</w:t>
      </w:r>
      <w:r w:rsidR="00503B89" w:rsidRPr="002E4723">
        <w:rPr>
          <w:rFonts w:ascii="Tahoma" w:hAnsi="Tahoma" w:cs="Tahoma"/>
          <w:bCs/>
          <w:color w:val="000000" w:themeColor="text1"/>
          <w:sz w:val="24"/>
          <w:szCs w:val="24"/>
        </w:rPr>
        <w:t>.</w:t>
      </w:r>
    </w:p>
    <w:p w:rsidR="00D869F5" w:rsidRPr="002E4723" w:rsidRDefault="00D869F5" w:rsidP="002D2BDA">
      <w:pPr>
        <w:autoSpaceDE w:val="0"/>
        <w:autoSpaceDN w:val="0"/>
        <w:adjustRightInd w:val="0"/>
        <w:spacing w:after="0" w:line="360" w:lineRule="auto"/>
        <w:jc w:val="both"/>
        <w:rPr>
          <w:rFonts w:ascii="Tahoma" w:hAnsi="Tahoma" w:cs="Tahoma"/>
          <w:bCs/>
          <w:color w:val="000000" w:themeColor="text1"/>
          <w:sz w:val="24"/>
          <w:szCs w:val="24"/>
        </w:rPr>
      </w:pPr>
      <w:r w:rsidRPr="002E4723">
        <w:rPr>
          <w:rFonts w:ascii="Tahoma" w:hAnsi="Tahoma" w:cs="Tahoma"/>
          <w:color w:val="000000" w:themeColor="text1"/>
          <w:sz w:val="24"/>
          <w:szCs w:val="24"/>
        </w:rPr>
        <w:t xml:space="preserve">• </w:t>
      </w:r>
      <w:r w:rsidRPr="002E4723">
        <w:rPr>
          <w:rFonts w:ascii="Tahoma" w:hAnsi="Tahoma" w:cs="Tahoma"/>
          <w:bCs/>
          <w:color w:val="000000" w:themeColor="text1"/>
          <w:sz w:val="24"/>
          <w:szCs w:val="24"/>
        </w:rPr>
        <w:t>Algunas definiciones se centran en el gobierno, otras hacen énfasis en la coparticipación de la sociedad con la parte gubernamental.</w:t>
      </w:r>
    </w:p>
    <w:p w:rsidR="00D869F5" w:rsidRPr="002E4723" w:rsidRDefault="00D869F5" w:rsidP="002D2BDA">
      <w:pPr>
        <w:autoSpaceDE w:val="0"/>
        <w:autoSpaceDN w:val="0"/>
        <w:adjustRightInd w:val="0"/>
        <w:spacing w:after="0" w:line="360" w:lineRule="auto"/>
        <w:jc w:val="both"/>
        <w:rPr>
          <w:rFonts w:ascii="Tahoma" w:hAnsi="Tahoma" w:cs="Tahoma"/>
          <w:bCs/>
          <w:color w:val="000000" w:themeColor="text1"/>
          <w:sz w:val="24"/>
          <w:szCs w:val="24"/>
        </w:rPr>
      </w:pPr>
    </w:p>
    <w:p w:rsidR="00D869F5" w:rsidRPr="002E4723" w:rsidRDefault="00D869F5" w:rsidP="002D2BDA">
      <w:pPr>
        <w:autoSpaceDE w:val="0"/>
        <w:autoSpaceDN w:val="0"/>
        <w:adjustRightInd w:val="0"/>
        <w:spacing w:after="0" w:line="360" w:lineRule="auto"/>
        <w:jc w:val="both"/>
        <w:rPr>
          <w:rFonts w:ascii="Tahoma" w:hAnsi="Tahoma" w:cs="Tahoma"/>
          <w:b/>
          <w:bCs/>
          <w:color w:val="0D0D0D" w:themeColor="text1" w:themeTint="F2"/>
          <w:sz w:val="24"/>
          <w:szCs w:val="24"/>
        </w:rPr>
      </w:pPr>
      <w:r w:rsidRPr="002E4723">
        <w:rPr>
          <w:rFonts w:ascii="Tahoma" w:hAnsi="Tahoma" w:cs="Tahoma"/>
          <w:b/>
          <w:bCs/>
          <w:color w:val="0D0D0D" w:themeColor="text1" w:themeTint="F2"/>
          <w:sz w:val="24"/>
          <w:szCs w:val="24"/>
        </w:rPr>
        <w:t>1. Definiciones de políticas públicas: referidas a orientaciones, sujetos y objetivos</w:t>
      </w:r>
    </w:p>
    <w:p w:rsidR="00D869F5" w:rsidRPr="002E4723" w:rsidRDefault="00D869F5" w:rsidP="002D2BDA">
      <w:pPr>
        <w:autoSpaceDE w:val="0"/>
        <w:autoSpaceDN w:val="0"/>
        <w:adjustRightInd w:val="0"/>
        <w:spacing w:after="0" w:line="360" w:lineRule="auto"/>
        <w:jc w:val="both"/>
        <w:rPr>
          <w:rFonts w:ascii="Tahoma" w:hAnsi="Tahoma" w:cs="Tahoma"/>
          <w:color w:val="000000" w:themeColor="text1"/>
          <w:sz w:val="24"/>
          <w:szCs w:val="24"/>
        </w:rPr>
      </w:pPr>
    </w:p>
    <w:p w:rsidR="00D869F5" w:rsidRPr="002E4723" w:rsidRDefault="00D869F5" w:rsidP="002D2BDA">
      <w:pPr>
        <w:autoSpaceDE w:val="0"/>
        <w:autoSpaceDN w:val="0"/>
        <w:adjustRightInd w:val="0"/>
        <w:spacing w:after="0" w:line="360" w:lineRule="auto"/>
        <w:jc w:val="both"/>
        <w:rPr>
          <w:rFonts w:ascii="Tahoma" w:hAnsi="Tahoma" w:cs="Tahoma"/>
          <w:bCs/>
          <w:color w:val="000000" w:themeColor="text1"/>
          <w:sz w:val="24"/>
          <w:szCs w:val="24"/>
        </w:rPr>
      </w:pPr>
      <w:r w:rsidRPr="002E4723">
        <w:rPr>
          <w:rFonts w:ascii="Tahoma" w:hAnsi="Tahoma" w:cs="Tahoma"/>
          <w:color w:val="000000" w:themeColor="text1"/>
          <w:sz w:val="24"/>
          <w:szCs w:val="24"/>
        </w:rPr>
        <w:t xml:space="preserve">• </w:t>
      </w:r>
      <w:r w:rsidRPr="002E4723">
        <w:rPr>
          <w:rFonts w:ascii="Tahoma" w:hAnsi="Tahoma" w:cs="Tahoma"/>
          <w:bCs/>
          <w:color w:val="000000" w:themeColor="text1"/>
          <w:sz w:val="24"/>
          <w:szCs w:val="24"/>
        </w:rPr>
        <w:t>Conjunto de proyectos gubernamentales y actividades administrativas, orientados a satisfacer necesidades sociales.</w:t>
      </w:r>
    </w:p>
    <w:p w:rsidR="00D869F5" w:rsidRPr="002E4723" w:rsidRDefault="00D869F5" w:rsidP="002D2BDA">
      <w:pPr>
        <w:autoSpaceDE w:val="0"/>
        <w:autoSpaceDN w:val="0"/>
        <w:adjustRightInd w:val="0"/>
        <w:spacing w:after="0" w:line="360" w:lineRule="auto"/>
        <w:jc w:val="both"/>
        <w:rPr>
          <w:rFonts w:ascii="Tahoma" w:hAnsi="Tahoma" w:cs="Tahoma"/>
          <w:color w:val="000000" w:themeColor="text1"/>
          <w:sz w:val="24"/>
          <w:szCs w:val="24"/>
        </w:rPr>
      </w:pPr>
    </w:p>
    <w:p w:rsidR="00D869F5" w:rsidRPr="002E4723" w:rsidRDefault="00D869F5" w:rsidP="002D2BDA">
      <w:pPr>
        <w:autoSpaceDE w:val="0"/>
        <w:autoSpaceDN w:val="0"/>
        <w:adjustRightInd w:val="0"/>
        <w:spacing w:after="0" w:line="360" w:lineRule="auto"/>
        <w:jc w:val="both"/>
        <w:rPr>
          <w:rFonts w:ascii="Tahoma" w:hAnsi="Tahoma" w:cs="Tahoma"/>
          <w:bCs/>
          <w:color w:val="000000" w:themeColor="text1"/>
          <w:sz w:val="24"/>
          <w:szCs w:val="24"/>
        </w:rPr>
      </w:pPr>
      <w:r w:rsidRPr="002E4723">
        <w:rPr>
          <w:rFonts w:ascii="Tahoma" w:hAnsi="Tahoma" w:cs="Tahoma"/>
          <w:color w:val="000000" w:themeColor="text1"/>
          <w:sz w:val="24"/>
          <w:szCs w:val="24"/>
        </w:rPr>
        <w:t xml:space="preserve">– </w:t>
      </w:r>
      <w:r w:rsidRPr="002E4723">
        <w:rPr>
          <w:rFonts w:ascii="Tahoma" w:hAnsi="Tahoma" w:cs="Tahoma"/>
          <w:bCs/>
          <w:color w:val="000000" w:themeColor="text1"/>
          <w:sz w:val="24"/>
          <w:szCs w:val="24"/>
        </w:rPr>
        <w:t>Sujeto principal: el Estado</w:t>
      </w:r>
    </w:p>
    <w:p w:rsidR="00D869F5" w:rsidRPr="002E4723" w:rsidRDefault="00D869F5" w:rsidP="002D2BDA">
      <w:pPr>
        <w:autoSpaceDE w:val="0"/>
        <w:autoSpaceDN w:val="0"/>
        <w:adjustRightInd w:val="0"/>
        <w:spacing w:after="0" w:line="360" w:lineRule="auto"/>
        <w:jc w:val="both"/>
        <w:rPr>
          <w:rFonts w:ascii="Tahoma" w:hAnsi="Tahoma" w:cs="Tahoma"/>
          <w:bCs/>
          <w:color w:val="000000" w:themeColor="text1"/>
          <w:sz w:val="24"/>
          <w:szCs w:val="24"/>
        </w:rPr>
      </w:pPr>
      <w:r w:rsidRPr="002E4723">
        <w:rPr>
          <w:rFonts w:ascii="Tahoma" w:hAnsi="Tahoma" w:cs="Tahoma"/>
          <w:color w:val="000000" w:themeColor="text1"/>
          <w:sz w:val="24"/>
          <w:szCs w:val="24"/>
        </w:rPr>
        <w:t xml:space="preserve">– </w:t>
      </w:r>
      <w:r w:rsidRPr="002E4723">
        <w:rPr>
          <w:rFonts w:ascii="Tahoma" w:hAnsi="Tahoma" w:cs="Tahoma"/>
          <w:bCs/>
          <w:color w:val="000000" w:themeColor="text1"/>
          <w:sz w:val="24"/>
          <w:szCs w:val="24"/>
        </w:rPr>
        <w:t>Objetivo fu</w:t>
      </w:r>
      <w:r w:rsidR="00A15344">
        <w:rPr>
          <w:rFonts w:ascii="Tahoma" w:hAnsi="Tahoma" w:cs="Tahoma"/>
          <w:bCs/>
          <w:color w:val="000000" w:themeColor="text1"/>
          <w:sz w:val="24"/>
          <w:szCs w:val="24"/>
        </w:rPr>
        <w:t>ndamental: la sociedad.</w:t>
      </w:r>
    </w:p>
    <w:p w:rsidR="00D869F5" w:rsidRDefault="00D869F5" w:rsidP="002D2BDA">
      <w:pPr>
        <w:autoSpaceDE w:val="0"/>
        <w:autoSpaceDN w:val="0"/>
        <w:adjustRightInd w:val="0"/>
        <w:spacing w:after="0" w:line="360" w:lineRule="auto"/>
        <w:jc w:val="both"/>
        <w:rPr>
          <w:rFonts w:ascii="Tahoma" w:hAnsi="Tahoma" w:cs="Tahoma"/>
          <w:bCs/>
          <w:color w:val="000000" w:themeColor="text1"/>
          <w:sz w:val="24"/>
          <w:szCs w:val="24"/>
        </w:rPr>
      </w:pPr>
    </w:p>
    <w:p w:rsidR="00184F6E" w:rsidRDefault="00184F6E" w:rsidP="002D2BDA">
      <w:pPr>
        <w:autoSpaceDE w:val="0"/>
        <w:autoSpaceDN w:val="0"/>
        <w:adjustRightInd w:val="0"/>
        <w:spacing w:after="0" w:line="360" w:lineRule="auto"/>
        <w:jc w:val="both"/>
        <w:rPr>
          <w:rFonts w:ascii="Tahoma" w:hAnsi="Tahoma" w:cs="Tahoma"/>
          <w:bCs/>
          <w:color w:val="000000" w:themeColor="text1"/>
          <w:sz w:val="24"/>
          <w:szCs w:val="24"/>
        </w:rPr>
      </w:pPr>
    </w:p>
    <w:p w:rsidR="00184F6E" w:rsidRDefault="00184F6E" w:rsidP="002D2BDA">
      <w:pPr>
        <w:autoSpaceDE w:val="0"/>
        <w:autoSpaceDN w:val="0"/>
        <w:adjustRightInd w:val="0"/>
        <w:spacing w:after="0" w:line="360" w:lineRule="auto"/>
        <w:jc w:val="both"/>
        <w:rPr>
          <w:rFonts w:ascii="Tahoma" w:hAnsi="Tahoma" w:cs="Tahoma"/>
          <w:bCs/>
          <w:color w:val="000000" w:themeColor="text1"/>
          <w:sz w:val="24"/>
          <w:szCs w:val="24"/>
        </w:rPr>
      </w:pPr>
    </w:p>
    <w:p w:rsidR="00184F6E" w:rsidRDefault="00184F6E" w:rsidP="002D2BDA">
      <w:pPr>
        <w:autoSpaceDE w:val="0"/>
        <w:autoSpaceDN w:val="0"/>
        <w:adjustRightInd w:val="0"/>
        <w:spacing w:after="0" w:line="360" w:lineRule="auto"/>
        <w:jc w:val="both"/>
        <w:rPr>
          <w:rFonts w:ascii="Tahoma" w:hAnsi="Tahoma" w:cs="Tahoma"/>
          <w:bCs/>
          <w:color w:val="000000" w:themeColor="text1"/>
          <w:sz w:val="24"/>
          <w:szCs w:val="24"/>
        </w:rPr>
      </w:pPr>
    </w:p>
    <w:p w:rsidR="00184F6E" w:rsidRPr="002E4723" w:rsidRDefault="00184F6E" w:rsidP="002D2BDA">
      <w:pPr>
        <w:autoSpaceDE w:val="0"/>
        <w:autoSpaceDN w:val="0"/>
        <w:adjustRightInd w:val="0"/>
        <w:spacing w:after="0" w:line="360" w:lineRule="auto"/>
        <w:jc w:val="both"/>
        <w:rPr>
          <w:rFonts w:ascii="Tahoma" w:hAnsi="Tahoma" w:cs="Tahoma"/>
          <w:bCs/>
          <w:color w:val="000000" w:themeColor="text1"/>
          <w:sz w:val="24"/>
          <w:szCs w:val="24"/>
        </w:rPr>
      </w:pPr>
    </w:p>
    <w:p w:rsidR="00D869F5" w:rsidRPr="002E4723" w:rsidRDefault="00D869F5" w:rsidP="002D2BDA">
      <w:pPr>
        <w:autoSpaceDE w:val="0"/>
        <w:autoSpaceDN w:val="0"/>
        <w:adjustRightInd w:val="0"/>
        <w:spacing w:after="0" w:line="360" w:lineRule="auto"/>
        <w:jc w:val="both"/>
        <w:rPr>
          <w:rFonts w:ascii="Tahoma" w:hAnsi="Tahoma" w:cs="Tahoma"/>
          <w:b/>
          <w:bCs/>
          <w:color w:val="0D0D0D" w:themeColor="text1" w:themeTint="F2"/>
          <w:sz w:val="24"/>
          <w:szCs w:val="24"/>
        </w:rPr>
      </w:pPr>
      <w:r w:rsidRPr="002E4723">
        <w:rPr>
          <w:rFonts w:ascii="Tahoma" w:hAnsi="Tahoma" w:cs="Tahoma"/>
          <w:b/>
          <w:bCs/>
          <w:color w:val="0D0D0D" w:themeColor="text1" w:themeTint="F2"/>
          <w:sz w:val="24"/>
          <w:szCs w:val="24"/>
        </w:rPr>
        <w:lastRenderedPageBreak/>
        <w:t>1. Definiciones de políticas públicas: referidas a acciones y actores</w:t>
      </w:r>
    </w:p>
    <w:p w:rsidR="00D869F5" w:rsidRPr="002E4723" w:rsidRDefault="00D869F5" w:rsidP="002D2BDA">
      <w:pPr>
        <w:autoSpaceDE w:val="0"/>
        <w:autoSpaceDN w:val="0"/>
        <w:adjustRightInd w:val="0"/>
        <w:spacing w:after="0" w:line="360" w:lineRule="auto"/>
        <w:jc w:val="both"/>
        <w:rPr>
          <w:rFonts w:ascii="Tahoma" w:hAnsi="Tahoma" w:cs="Tahoma"/>
          <w:color w:val="000000" w:themeColor="text1"/>
          <w:sz w:val="24"/>
          <w:szCs w:val="24"/>
        </w:rPr>
      </w:pPr>
    </w:p>
    <w:p w:rsidR="00D869F5" w:rsidRPr="002E4723" w:rsidRDefault="00D869F5" w:rsidP="002D2BDA">
      <w:pPr>
        <w:autoSpaceDE w:val="0"/>
        <w:autoSpaceDN w:val="0"/>
        <w:adjustRightInd w:val="0"/>
        <w:spacing w:after="0" w:line="360" w:lineRule="auto"/>
        <w:jc w:val="both"/>
        <w:rPr>
          <w:rFonts w:ascii="Tahoma" w:hAnsi="Tahoma" w:cs="Tahoma"/>
          <w:bCs/>
          <w:color w:val="000000" w:themeColor="text1"/>
          <w:sz w:val="24"/>
          <w:szCs w:val="24"/>
        </w:rPr>
      </w:pPr>
      <w:r w:rsidRPr="002E4723">
        <w:rPr>
          <w:rFonts w:ascii="Tahoma" w:hAnsi="Tahoma" w:cs="Tahoma"/>
          <w:color w:val="000000" w:themeColor="text1"/>
          <w:sz w:val="24"/>
          <w:szCs w:val="24"/>
        </w:rPr>
        <w:t xml:space="preserve">• </w:t>
      </w:r>
      <w:r w:rsidRPr="002E4723">
        <w:rPr>
          <w:rFonts w:ascii="Tahoma" w:hAnsi="Tahoma" w:cs="Tahoma"/>
          <w:bCs/>
          <w:color w:val="000000" w:themeColor="text1"/>
          <w:sz w:val="24"/>
          <w:szCs w:val="24"/>
        </w:rPr>
        <w:t>Conjunto de cursos de acción relacionados con un objetivo político definido en forma democrática. Son desarrollados por el sector público, frecuentemente con la participación de la comunidad y el sector privado (CEPAL)</w:t>
      </w:r>
    </w:p>
    <w:p w:rsidR="00D869F5" w:rsidRPr="002E4723" w:rsidRDefault="00D869F5" w:rsidP="002D2BDA">
      <w:pPr>
        <w:autoSpaceDE w:val="0"/>
        <w:autoSpaceDN w:val="0"/>
        <w:adjustRightInd w:val="0"/>
        <w:spacing w:after="0" w:line="360" w:lineRule="auto"/>
        <w:jc w:val="both"/>
        <w:rPr>
          <w:rFonts w:ascii="Tahoma" w:hAnsi="Tahoma" w:cs="Tahoma"/>
          <w:color w:val="000000" w:themeColor="text1"/>
          <w:sz w:val="24"/>
          <w:szCs w:val="24"/>
        </w:rPr>
      </w:pPr>
    </w:p>
    <w:p w:rsidR="00D869F5" w:rsidRPr="002E4723" w:rsidRDefault="00D869F5" w:rsidP="002D2BDA">
      <w:pPr>
        <w:autoSpaceDE w:val="0"/>
        <w:autoSpaceDN w:val="0"/>
        <w:adjustRightInd w:val="0"/>
        <w:spacing w:after="0" w:line="360" w:lineRule="auto"/>
        <w:jc w:val="both"/>
        <w:rPr>
          <w:rFonts w:ascii="Tahoma" w:hAnsi="Tahoma" w:cs="Tahoma"/>
          <w:bCs/>
          <w:color w:val="000000" w:themeColor="text1"/>
          <w:sz w:val="24"/>
          <w:szCs w:val="24"/>
        </w:rPr>
      </w:pPr>
      <w:r w:rsidRPr="002E4723">
        <w:rPr>
          <w:rFonts w:ascii="Tahoma" w:hAnsi="Tahoma" w:cs="Tahoma"/>
          <w:color w:val="000000" w:themeColor="text1"/>
          <w:sz w:val="24"/>
          <w:szCs w:val="24"/>
        </w:rPr>
        <w:t xml:space="preserve">• </w:t>
      </w:r>
      <w:r w:rsidRPr="002E4723">
        <w:rPr>
          <w:rFonts w:ascii="Tahoma" w:hAnsi="Tahoma" w:cs="Tahoma"/>
          <w:bCs/>
          <w:color w:val="000000" w:themeColor="text1"/>
          <w:sz w:val="24"/>
          <w:szCs w:val="24"/>
        </w:rPr>
        <w:t>Resultado de</w:t>
      </w:r>
      <w:r w:rsidR="001A4136">
        <w:rPr>
          <w:rFonts w:ascii="Tahoma" w:hAnsi="Tahoma" w:cs="Tahoma"/>
          <w:bCs/>
          <w:color w:val="000000" w:themeColor="text1"/>
          <w:sz w:val="24"/>
          <w:szCs w:val="24"/>
        </w:rPr>
        <w:t xml:space="preserve"> la interacción actores</w:t>
      </w:r>
      <w:r w:rsidRPr="002E4723">
        <w:rPr>
          <w:rFonts w:ascii="Tahoma" w:hAnsi="Tahoma" w:cs="Tahoma"/>
          <w:bCs/>
          <w:color w:val="000000" w:themeColor="text1"/>
          <w:sz w:val="24"/>
          <w:szCs w:val="24"/>
        </w:rPr>
        <w:t>)</w:t>
      </w:r>
    </w:p>
    <w:p w:rsidR="00D869F5" w:rsidRPr="002E4723" w:rsidRDefault="00D869F5" w:rsidP="002D2BDA">
      <w:pPr>
        <w:autoSpaceDE w:val="0"/>
        <w:autoSpaceDN w:val="0"/>
        <w:adjustRightInd w:val="0"/>
        <w:spacing w:after="0" w:line="360" w:lineRule="auto"/>
        <w:jc w:val="both"/>
        <w:rPr>
          <w:rFonts w:ascii="Tahoma" w:hAnsi="Tahoma" w:cs="Tahoma"/>
          <w:bCs/>
          <w:color w:val="000000" w:themeColor="text1"/>
          <w:sz w:val="24"/>
          <w:szCs w:val="24"/>
        </w:rPr>
      </w:pPr>
    </w:p>
    <w:p w:rsidR="00D869F5" w:rsidRPr="002E4723" w:rsidRDefault="00D869F5" w:rsidP="002D2BDA">
      <w:pPr>
        <w:autoSpaceDE w:val="0"/>
        <w:autoSpaceDN w:val="0"/>
        <w:adjustRightInd w:val="0"/>
        <w:spacing w:after="0" w:line="360" w:lineRule="auto"/>
        <w:jc w:val="both"/>
        <w:rPr>
          <w:rFonts w:ascii="Tahoma" w:hAnsi="Tahoma" w:cs="Tahoma"/>
          <w:b/>
          <w:bCs/>
          <w:color w:val="0D0D0D" w:themeColor="text1" w:themeTint="F2"/>
          <w:sz w:val="24"/>
          <w:szCs w:val="24"/>
        </w:rPr>
      </w:pPr>
      <w:r w:rsidRPr="002E4723">
        <w:rPr>
          <w:rFonts w:ascii="Tahoma" w:hAnsi="Tahoma" w:cs="Tahoma"/>
          <w:b/>
          <w:bCs/>
          <w:color w:val="0D0D0D" w:themeColor="text1" w:themeTint="F2"/>
          <w:sz w:val="24"/>
          <w:szCs w:val="24"/>
        </w:rPr>
        <w:t>1. Definiciones de políticas públicas: referidas a decisiones</w:t>
      </w:r>
    </w:p>
    <w:p w:rsidR="00D869F5" w:rsidRPr="002E4723" w:rsidRDefault="00D869F5" w:rsidP="002D2BDA">
      <w:pPr>
        <w:autoSpaceDE w:val="0"/>
        <w:autoSpaceDN w:val="0"/>
        <w:adjustRightInd w:val="0"/>
        <w:spacing w:after="0" w:line="360" w:lineRule="auto"/>
        <w:jc w:val="both"/>
        <w:rPr>
          <w:rFonts w:ascii="Tahoma" w:hAnsi="Tahoma" w:cs="Tahoma"/>
          <w:color w:val="0000FF"/>
          <w:sz w:val="24"/>
          <w:szCs w:val="24"/>
        </w:rPr>
      </w:pPr>
    </w:p>
    <w:p w:rsidR="00D869F5" w:rsidRPr="002E4723" w:rsidRDefault="00D869F5" w:rsidP="002D2BDA">
      <w:pPr>
        <w:autoSpaceDE w:val="0"/>
        <w:autoSpaceDN w:val="0"/>
        <w:adjustRightInd w:val="0"/>
        <w:spacing w:after="0" w:line="360" w:lineRule="auto"/>
        <w:jc w:val="both"/>
        <w:rPr>
          <w:rFonts w:ascii="Tahoma" w:hAnsi="Tahoma" w:cs="Tahoma"/>
          <w:bCs/>
          <w:color w:val="000000" w:themeColor="text1"/>
          <w:sz w:val="24"/>
          <w:szCs w:val="24"/>
        </w:rPr>
      </w:pPr>
      <w:r w:rsidRPr="002E4723">
        <w:rPr>
          <w:rFonts w:ascii="Tahoma" w:hAnsi="Tahoma" w:cs="Tahoma"/>
          <w:color w:val="000000" w:themeColor="text1"/>
          <w:sz w:val="24"/>
          <w:szCs w:val="24"/>
        </w:rPr>
        <w:t xml:space="preserve">• </w:t>
      </w:r>
      <w:r w:rsidRPr="002E4723">
        <w:rPr>
          <w:rFonts w:ascii="Tahoma" w:hAnsi="Tahoma" w:cs="Tahoma"/>
          <w:bCs/>
          <w:color w:val="000000" w:themeColor="text1"/>
          <w:sz w:val="24"/>
          <w:szCs w:val="24"/>
        </w:rPr>
        <w:t>Decisión de una autoridad, investida de poder público y legitimidad</w:t>
      </w:r>
    </w:p>
    <w:p w:rsidR="00D869F5" w:rsidRPr="002E4723" w:rsidRDefault="00D869F5" w:rsidP="002D2BDA">
      <w:pPr>
        <w:autoSpaceDE w:val="0"/>
        <w:autoSpaceDN w:val="0"/>
        <w:adjustRightInd w:val="0"/>
        <w:spacing w:after="0" w:line="360" w:lineRule="auto"/>
        <w:jc w:val="both"/>
        <w:rPr>
          <w:rFonts w:ascii="Tahoma" w:hAnsi="Tahoma" w:cs="Tahoma"/>
          <w:bCs/>
          <w:color w:val="000000" w:themeColor="text1"/>
          <w:sz w:val="24"/>
          <w:szCs w:val="24"/>
        </w:rPr>
      </w:pPr>
      <w:r w:rsidRPr="002E4723">
        <w:rPr>
          <w:rFonts w:ascii="Tahoma" w:hAnsi="Tahoma" w:cs="Tahoma"/>
          <w:bCs/>
          <w:color w:val="000000" w:themeColor="text1"/>
          <w:sz w:val="24"/>
          <w:szCs w:val="24"/>
        </w:rPr>
        <w:t>Gubernamental, que opta o no por aplicar determinadas decisiones o acciones.</w:t>
      </w:r>
    </w:p>
    <w:p w:rsidR="00D869F5" w:rsidRPr="002E4723" w:rsidRDefault="00D869F5" w:rsidP="002D2BDA">
      <w:pPr>
        <w:autoSpaceDE w:val="0"/>
        <w:autoSpaceDN w:val="0"/>
        <w:adjustRightInd w:val="0"/>
        <w:spacing w:after="0" w:line="360" w:lineRule="auto"/>
        <w:jc w:val="both"/>
        <w:rPr>
          <w:rFonts w:ascii="Tahoma" w:hAnsi="Tahoma" w:cs="Tahoma"/>
          <w:bCs/>
          <w:color w:val="000000" w:themeColor="text1"/>
          <w:sz w:val="24"/>
          <w:szCs w:val="24"/>
        </w:rPr>
      </w:pPr>
    </w:p>
    <w:p w:rsidR="00D869F5" w:rsidRPr="002E4723" w:rsidRDefault="00D869F5" w:rsidP="002D2BDA">
      <w:pPr>
        <w:autoSpaceDE w:val="0"/>
        <w:autoSpaceDN w:val="0"/>
        <w:adjustRightInd w:val="0"/>
        <w:spacing w:after="0" w:line="360" w:lineRule="auto"/>
        <w:jc w:val="both"/>
        <w:rPr>
          <w:rFonts w:ascii="Tahoma" w:hAnsi="Tahoma" w:cs="Tahoma"/>
          <w:b/>
          <w:bCs/>
          <w:color w:val="0D0D0D" w:themeColor="text1" w:themeTint="F2"/>
          <w:sz w:val="24"/>
          <w:szCs w:val="24"/>
        </w:rPr>
      </w:pPr>
      <w:r w:rsidRPr="002E4723">
        <w:rPr>
          <w:rFonts w:ascii="Tahoma" w:hAnsi="Tahoma" w:cs="Tahoma"/>
          <w:b/>
          <w:bCs/>
          <w:color w:val="0D0D0D" w:themeColor="text1" w:themeTint="F2"/>
          <w:sz w:val="24"/>
          <w:szCs w:val="24"/>
        </w:rPr>
        <w:t>1. Definiciones de políticas públicas: referidas al proceso</w:t>
      </w:r>
    </w:p>
    <w:p w:rsidR="00D869F5" w:rsidRPr="002E4723" w:rsidRDefault="00D869F5" w:rsidP="002D2BDA">
      <w:pPr>
        <w:autoSpaceDE w:val="0"/>
        <w:autoSpaceDN w:val="0"/>
        <w:adjustRightInd w:val="0"/>
        <w:spacing w:after="0" w:line="360" w:lineRule="auto"/>
        <w:jc w:val="both"/>
        <w:rPr>
          <w:rFonts w:ascii="Tahoma" w:hAnsi="Tahoma" w:cs="Tahoma"/>
          <w:color w:val="000000" w:themeColor="text1"/>
          <w:sz w:val="24"/>
          <w:szCs w:val="24"/>
        </w:rPr>
      </w:pPr>
    </w:p>
    <w:p w:rsidR="00D869F5" w:rsidRPr="002E4723" w:rsidRDefault="00D869F5" w:rsidP="002D2BDA">
      <w:pPr>
        <w:autoSpaceDE w:val="0"/>
        <w:autoSpaceDN w:val="0"/>
        <w:adjustRightInd w:val="0"/>
        <w:spacing w:after="0" w:line="360" w:lineRule="auto"/>
        <w:jc w:val="both"/>
        <w:rPr>
          <w:rFonts w:ascii="Tahoma" w:hAnsi="Tahoma" w:cs="Tahoma"/>
          <w:bCs/>
          <w:color w:val="000000" w:themeColor="text1"/>
          <w:sz w:val="24"/>
          <w:szCs w:val="24"/>
        </w:rPr>
      </w:pPr>
      <w:r w:rsidRPr="002E4723">
        <w:rPr>
          <w:rFonts w:ascii="Tahoma" w:hAnsi="Tahoma" w:cs="Tahoma"/>
          <w:color w:val="000000" w:themeColor="text1"/>
          <w:sz w:val="24"/>
          <w:szCs w:val="24"/>
        </w:rPr>
        <w:t xml:space="preserve">• </w:t>
      </w:r>
      <w:r w:rsidRPr="002E4723">
        <w:rPr>
          <w:rFonts w:ascii="Tahoma" w:hAnsi="Tahoma" w:cs="Tahoma"/>
          <w:bCs/>
          <w:color w:val="000000" w:themeColor="text1"/>
          <w:sz w:val="24"/>
          <w:szCs w:val="24"/>
        </w:rPr>
        <w:t>Entendemos operativamente a las políticas públicas como un proceso que cubre las etapas de discusión, consenso, implementación, monitoreo y evaluación constante.</w:t>
      </w:r>
    </w:p>
    <w:p w:rsidR="00D869F5" w:rsidRPr="002E4723" w:rsidRDefault="00D869F5" w:rsidP="002D2BDA">
      <w:pPr>
        <w:autoSpaceDE w:val="0"/>
        <w:autoSpaceDN w:val="0"/>
        <w:adjustRightInd w:val="0"/>
        <w:spacing w:after="0" w:line="360" w:lineRule="auto"/>
        <w:jc w:val="both"/>
        <w:rPr>
          <w:rFonts w:ascii="Tahoma" w:hAnsi="Tahoma" w:cs="Tahoma"/>
          <w:bCs/>
          <w:color w:val="000000" w:themeColor="text1"/>
          <w:sz w:val="24"/>
          <w:szCs w:val="24"/>
        </w:rPr>
      </w:pPr>
    </w:p>
    <w:p w:rsidR="00D869F5" w:rsidRPr="002E4723" w:rsidRDefault="00D869F5" w:rsidP="002D2BDA">
      <w:pPr>
        <w:autoSpaceDE w:val="0"/>
        <w:autoSpaceDN w:val="0"/>
        <w:adjustRightInd w:val="0"/>
        <w:spacing w:after="0" w:line="360" w:lineRule="auto"/>
        <w:jc w:val="both"/>
        <w:rPr>
          <w:rFonts w:ascii="Tahoma" w:hAnsi="Tahoma" w:cs="Tahoma"/>
          <w:b/>
          <w:bCs/>
          <w:color w:val="0D0D0D" w:themeColor="text1" w:themeTint="F2"/>
          <w:sz w:val="24"/>
          <w:szCs w:val="24"/>
        </w:rPr>
      </w:pPr>
      <w:r w:rsidRPr="002E4723">
        <w:rPr>
          <w:rFonts w:ascii="Tahoma" w:hAnsi="Tahoma" w:cs="Tahoma"/>
          <w:b/>
          <w:bCs/>
          <w:color w:val="0D0D0D" w:themeColor="text1" w:themeTint="F2"/>
          <w:sz w:val="24"/>
          <w:szCs w:val="24"/>
        </w:rPr>
        <w:t>Políticas públicas vigentes</w:t>
      </w:r>
    </w:p>
    <w:p w:rsidR="00D869F5" w:rsidRPr="002E4723" w:rsidRDefault="00D869F5" w:rsidP="002D2BDA">
      <w:pPr>
        <w:autoSpaceDE w:val="0"/>
        <w:autoSpaceDN w:val="0"/>
        <w:adjustRightInd w:val="0"/>
        <w:spacing w:after="0" w:line="360" w:lineRule="auto"/>
        <w:jc w:val="both"/>
        <w:rPr>
          <w:rFonts w:ascii="Tahoma" w:hAnsi="Tahoma" w:cs="Tahoma"/>
          <w:color w:val="0D0D0D" w:themeColor="text1" w:themeTint="F2"/>
          <w:sz w:val="24"/>
          <w:szCs w:val="24"/>
        </w:rPr>
      </w:pPr>
      <w:r w:rsidRPr="002E4723">
        <w:rPr>
          <w:rFonts w:ascii="Tahoma" w:hAnsi="Tahoma" w:cs="Tahoma"/>
          <w:color w:val="0D0D0D" w:themeColor="text1" w:themeTint="F2"/>
          <w:sz w:val="24"/>
          <w:szCs w:val="24"/>
        </w:rPr>
        <w:t xml:space="preserve">General </w:t>
      </w:r>
      <w:r w:rsidRPr="002E4723">
        <w:rPr>
          <w:rFonts w:ascii="Tahoma" w:hAnsi="Tahoma" w:cs="Tahoma"/>
          <w:color w:val="0D0D0D" w:themeColor="text1" w:themeTint="F2"/>
          <w:sz w:val="24"/>
          <w:szCs w:val="24"/>
        </w:rPr>
        <w:tab/>
      </w:r>
      <w:r w:rsidRPr="002E4723">
        <w:rPr>
          <w:rFonts w:ascii="Tahoma" w:hAnsi="Tahoma" w:cs="Tahoma"/>
          <w:color w:val="0D0D0D" w:themeColor="text1" w:themeTint="F2"/>
          <w:sz w:val="24"/>
          <w:szCs w:val="24"/>
        </w:rPr>
        <w:tab/>
      </w:r>
      <w:r w:rsidRPr="002E4723">
        <w:rPr>
          <w:rFonts w:ascii="Tahoma" w:hAnsi="Tahoma" w:cs="Tahoma"/>
          <w:color w:val="0D0D0D" w:themeColor="text1" w:themeTint="F2"/>
          <w:sz w:val="24"/>
          <w:szCs w:val="24"/>
        </w:rPr>
        <w:tab/>
      </w:r>
      <w:r w:rsidRPr="002E4723">
        <w:rPr>
          <w:rFonts w:ascii="Tahoma" w:hAnsi="Tahoma" w:cs="Tahoma"/>
          <w:color w:val="0D0D0D" w:themeColor="text1" w:themeTint="F2"/>
          <w:sz w:val="24"/>
          <w:szCs w:val="24"/>
        </w:rPr>
        <w:tab/>
      </w:r>
      <w:r w:rsidRPr="002E4723">
        <w:rPr>
          <w:rFonts w:ascii="Tahoma" w:hAnsi="Tahoma" w:cs="Tahoma"/>
          <w:color w:val="0D0D0D" w:themeColor="text1" w:themeTint="F2"/>
          <w:sz w:val="24"/>
          <w:szCs w:val="24"/>
        </w:rPr>
        <w:tab/>
      </w:r>
      <w:r w:rsidRPr="002E4723">
        <w:rPr>
          <w:rFonts w:ascii="Tahoma" w:hAnsi="Tahoma" w:cs="Tahoma"/>
          <w:color w:val="0D0D0D" w:themeColor="text1" w:themeTint="F2"/>
          <w:sz w:val="24"/>
          <w:szCs w:val="24"/>
        </w:rPr>
        <w:tab/>
      </w:r>
      <w:r w:rsidRPr="002E4723">
        <w:rPr>
          <w:rFonts w:ascii="Tahoma" w:hAnsi="Tahoma" w:cs="Tahoma"/>
          <w:color w:val="0D0D0D" w:themeColor="text1" w:themeTint="F2"/>
          <w:sz w:val="24"/>
          <w:szCs w:val="24"/>
        </w:rPr>
        <w:tab/>
        <w:t xml:space="preserve">  1</w:t>
      </w:r>
    </w:p>
    <w:p w:rsidR="00D869F5" w:rsidRPr="002E4723" w:rsidRDefault="00D869F5" w:rsidP="002D2BDA">
      <w:pPr>
        <w:autoSpaceDE w:val="0"/>
        <w:autoSpaceDN w:val="0"/>
        <w:adjustRightInd w:val="0"/>
        <w:spacing w:after="0" w:line="360" w:lineRule="auto"/>
        <w:jc w:val="both"/>
        <w:rPr>
          <w:rFonts w:ascii="Tahoma" w:hAnsi="Tahoma" w:cs="Tahoma"/>
          <w:color w:val="0D0D0D" w:themeColor="text1" w:themeTint="F2"/>
          <w:sz w:val="24"/>
          <w:szCs w:val="24"/>
        </w:rPr>
      </w:pPr>
      <w:r w:rsidRPr="002E4723">
        <w:rPr>
          <w:rFonts w:ascii="Tahoma" w:hAnsi="Tahoma" w:cs="Tahoma"/>
          <w:color w:val="0D0D0D" w:themeColor="text1" w:themeTint="F2"/>
          <w:sz w:val="24"/>
          <w:szCs w:val="24"/>
        </w:rPr>
        <w:t xml:space="preserve">Apoyo a la política general </w:t>
      </w:r>
      <w:r w:rsidRPr="002E4723">
        <w:rPr>
          <w:rFonts w:ascii="Tahoma" w:hAnsi="Tahoma" w:cs="Tahoma"/>
          <w:color w:val="0D0D0D" w:themeColor="text1" w:themeTint="F2"/>
          <w:sz w:val="24"/>
          <w:szCs w:val="24"/>
        </w:rPr>
        <w:tab/>
      </w:r>
      <w:r w:rsidRPr="002E4723">
        <w:rPr>
          <w:rFonts w:ascii="Tahoma" w:hAnsi="Tahoma" w:cs="Tahoma"/>
          <w:color w:val="0D0D0D" w:themeColor="text1" w:themeTint="F2"/>
          <w:sz w:val="24"/>
          <w:szCs w:val="24"/>
        </w:rPr>
        <w:tab/>
      </w:r>
      <w:r w:rsidRPr="002E4723">
        <w:rPr>
          <w:rFonts w:ascii="Tahoma" w:hAnsi="Tahoma" w:cs="Tahoma"/>
          <w:color w:val="0D0D0D" w:themeColor="text1" w:themeTint="F2"/>
          <w:sz w:val="24"/>
          <w:szCs w:val="24"/>
        </w:rPr>
        <w:tab/>
      </w:r>
      <w:r w:rsidRPr="002E4723">
        <w:rPr>
          <w:rFonts w:ascii="Tahoma" w:hAnsi="Tahoma" w:cs="Tahoma"/>
          <w:color w:val="0D0D0D" w:themeColor="text1" w:themeTint="F2"/>
          <w:sz w:val="24"/>
          <w:szCs w:val="24"/>
        </w:rPr>
        <w:tab/>
        <w:t xml:space="preserve">  5</w:t>
      </w:r>
    </w:p>
    <w:p w:rsidR="00D869F5" w:rsidRPr="002E4723" w:rsidRDefault="00D869F5" w:rsidP="002D2BDA">
      <w:pPr>
        <w:autoSpaceDE w:val="0"/>
        <w:autoSpaceDN w:val="0"/>
        <w:adjustRightInd w:val="0"/>
        <w:spacing w:after="0" w:line="360" w:lineRule="auto"/>
        <w:jc w:val="both"/>
        <w:rPr>
          <w:rFonts w:ascii="Tahoma" w:hAnsi="Tahoma" w:cs="Tahoma"/>
          <w:color w:val="0D0D0D" w:themeColor="text1" w:themeTint="F2"/>
          <w:sz w:val="24"/>
          <w:szCs w:val="24"/>
        </w:rPr>
      </w:pPr>
      <w:r w:rsidRPr="002E4723">
        <w:rPr>
          <w:rFonts w:ascii="Tahoma" w:hAnsi="Tahoma" w:cs="Tahoma"/>
          <w:color w:val="0D0D0D" w:themeColor="text1" w:themeTint="F2"/>
          <w:sz w:val="24"/>
          <w:szCs w:val="24"/>
        </w:rPr>
        <w:t xml:space="preserve">Sectoriales </w:t>
      </w:r>
      <w:r w:rsidRPr="002E4723">
        <w:rPr>
          <w:rFonts w:ascii="Tahoma" w:hAnsi="Tahoma" w:cs="Tahoma"/>
          <w:color w:val="0D0D0D" w:themeColor="text1" w:themeTint="F2"/>
          <w:sz w:val="24"/>
          <w:szCs w:val="24"/>
        </w:rPr>
        <w:tab/>
      </w:r>
      <w:r w:rsidRPr="002E4723">
        <w:rPr>
          <w:rFonts w:ascii="Tahoma" w:hAnsi="Tahoma" w:cs="Tahoma"/>
          <w:color w:val="0D0D0D" w:themeColor="text1" w:themeTint="F2"/>
          <w:sz w:val="24"/>
          <w:szCs w:val="24"/>
        </w:rPr>
        <w:tab/>
      </w:r>
      <w:r w:rsidRPr="002E4723">
        <w:rPr>
          <w:rFonts w:ascii="Tahoma" w:hAnsi="Tahoma" w:cs="Tahoma"/>
          <w:color w:val="0D0D0D" w:themeColor="text1" w:themeTint="F2"/>
          <w:sz w:val="24"/>
          <w:szCs w:val="24"/>
        </w:rPr>
        <w:tab/>
      </w:r>
      <w:r w:rsidRPr="002E4723">
        <w:rPr>
          <w:rFonts w:ascii="Tahoma" w:hAnsi="Tahoma" w:cs="Tahoma"/>
          <w:color w:val="0D0D0D" w:themeColor="text1" w:themeTint="F2"/>
          <w:sz w:val="24"/>
          <w:szCs w:val="24"/>
        </w:rPr>
        <w:tab/>
      </w:r>
      <w:r w:rsidRPr="002E4723">
        <w:rPr>
          <w:rFonts w:ascii="Tahoma" w:hAnsi="Tahoma" w:cs="Tahoma"/>
          <w:color w:val="0D0D0D" w:themeColor="text1" w:themeTint="F2"/>
          <w:sz w:val="24"/>
          <w:szCs w:val="24"/>
        </w:rPr>
        <w:tab/>
      </w:r>
      <w:r w:rsidRPr="002E4723">
        <w:rPr>
          <w:rFonts w:ascii="Tahoma" w:hAnsi="Tahoma" w:cs="Tahoma"/>
          <w:color w:val="0D0D0D" w:themeColor="text1" w:themeTint="F2"/>
          <w:sz w:val="24"/>
          <w:szCs w:val="24"/>
        </w:rPr>
        <w:tab/>
      </w:r>
      <w:r w:rsidRPr="002E4723">
        <w:rPr>
          <w:rFonts w:ascii="Tahoma" w:hAnsi="Tahoma" w:cs="Tahoma"/>
          <w:color w:val="0D0D0D" w:themeColor="text1" w:themeTint="F2"/>
          <w:sz w:val="24"/>
          <w:szCs w:val="24"/>
        </w:rPr>
        <w:tab/>
        <w:t>16</w:t>
      </w:r>
    </w:p>
    <w:p w:rsidR="00D869F5" w:rsidRPr="002E4723" w:rsidRDefault="00D869F5" w:rsidP="002D2BDA">
      <w:pPr>
        <w:autoSpaceDE w:val="0"/>
        <w:autoSpaceDN w:val="0"/>
        <w:adjustRightInd w:val="0"/>
        <w:spacing w:after="0" w:line="360" w:lineRule="auto"/>
        <w:jc w:val="both"/>
        <w:rPr>
          <w:rFonts w:ascii="Tahoma" w:hAnsi="Tahoma" w:cs="Tahoma"/>
          <w:color w:val="0D0D0D" w:themeColor="text1" w:themeTint="F2"/>
          <w:sz w:val="24"/>
          <w:szCs w:val="24"/>
        </w:rPr>
      </w:pPr>
      <w:r w:rsidRPr="002E4723">
        <w:rPr>
          <w:rFonts w:ascii="Tahoma" w:hAnsi="Tahoma" w:cs="Tahoma"/>
          <w:color w:val="0D0D0D" w:themeColor="text1" w:themeTint="F2"/>
          <w:sz w:val="24"/>
          <w:szCs w:val="24"/>
        </w:rPr>
        <w:t xml:space="preserve">Transversales </w:t>
      </w:r>
      <w:r w:rsidRPr="002E4723">
        <w:rPr>
          <w:rFonts w:ascii="Tahoma" w:hAnsi="Tahoma" w:cs="Tahoma"/>
          <w:color w:val="0D0D0D" w:themeColor="text1" w:themeTint="F2"/>
          <w:sz w:val="24"/>
          <w:szCs w:val="24"/>
        </w:rPr>
        <w:tab/>
      </w:r>
      <w:r w:rsidRPr="002E4723">
        <w:rPr>
          <w:rFonts w:ascii="Tahoma" w:hAnsi="Tahoma" w:cs="Tahoma"/>
          <w:color w:val="0D0D0D" w:themeColor="text1" w:themeTint="F2"/>
          <w:sz w:val="24"/>
          <w:szCs w:val="24"/>
        </w:rPr>
        <w:tab/>
      </w:r>
      <w:r w:rsidRPr="002E4723">
        <w:rPr>
          <w:rFonts w:ascii="Tahoma" w:hAnsi="Tahoma" w:cs="Tahoma"/>
          <w:color w:val="0D0D0D" w:themeColor="text1" w:themeTint="F2"/>
          <w:sz w:val="24"/>
          <w:szCs w:val="24"/>
        </w:rPr>
        <w:tab/>
      </w:r>
      <w:r w:rsidRPr="002E4723">
        <w:rPr>
          <w:rFonts w:ascii="Tahoma" w:hAnsi="Tahoma" w:cs="Tahoma"/>
          <w:color w:val="0D0D0D" w:themeColor="text1" w:themeTint="F2"/>
          <w:sz w:val="24"/>
          <w:szCs w:val="24"/>
        </w:rPr>
        <w:tab/>
      </w:r>
      <w:r w:rsidRPr="002E4723">
        <w:rPr>
          <w:rFonts w:ascii="Tahoma" w:hAnsi="Tahoma" w:cs="Tahoma"/>
          <w:color w:val="0D0D0D" w:themeColor="text1" w:themeTint="F2"/>
          <w:sz w:val="24"/>
          <w:szCs w:val="24"/>
        </w:rPr>
        <w:tab/>
      </w:r>
      <w:r w:rsidRPr="002E4723">
        <w:rPr>
          <w:rFonts w:ascii="Tahoma" w:hAnsi="Tahoma" w:cs="Tahoma"/>
          <w:color w:val="0D0D0D" w:themeColor="text1" w:themeTint="F2"/>
          <w:sz w:val="24"/>
          <w:szCs w:val="24"/>
        </w:rPr>
        <w:tab/>
        <w:t>12</w:t>
      </w:r>
    </w:p>
    <w:p w:rsidR="00D869F5" w:rsidRPr="002E4723" w:rsidRDefault="00D869F5" w:rsidP="002D2BDA">
      <w:pPr>
        <w:autoSpaceDE w:val="0"/>
        <w:autoSpaceDN w:val="0"/>
        <w:adjustRightInd w:val="0"/>
        <w:spacing w:after="0" w:line="360" w:lineRule="auto"/>
        <w:jc w:val="both"/>
        <w:rPr>
          <w:rFonts w:ascii="Tahoma" w:hAnsi="Tahoma" w:cs="Tahoma"/>
          <w:color w:val="0D0D0D" w:themeColor="text1" w:themeTint="F2"/>
          <w:sz w:val="24"/>
          <w:szCs w:val="24"/>
        </w:rPr>
      </w:pPr>
      <w:r w:rsidRPr="002E4723">
        <w:rPr>
          <w:rFonts w:ascii="Tahoma" w:hAnsi="Tahoma" w:cs="Tahoma"/>
          <w:color w:val="0D0D0D" w:themeColor="text1" w:themeTint="F2"/>
          <w:sz w:val="24"/>
          <w:szCs w:val="24"/>
        </w:rPr>
        <w:t xml:space="preserve">Políticas institucionales y organizacionales </w:t>
      </w:r>
      <w:r w:rsidRPr="002E4723">
        <w:rPr>
          <w:rFonts w:ascii="Tahoma" w:hAnsi="Tahoma" w:cs="Tahoma"/>
          <w:color w:val="0D0D0D" w:themeColor="text1" w:themeTint="F2"/>
          <w:sz w:val="24"/>
          <w:szCs w:val="24"/>
        </w:rPr>
        <w:tab/>
      </w:r>
      <w:r w:rsidRPr="002E4723">
        <w:rPr>
          <w:rFonts w:ascii="Tahoma" w:hAnsi="Tahoma" w:cs="Tahoma"/>
          <w:color w:val="0D0D0D" w:themeColor="text1" w:themeTint="F2"/>
          <w:sz w:val="24"/>
          <w:szCs w:val="24"/>
        </w:rPr>
        <w:tab/>
        <w:t xml:space="preserve">  3</w:t>
      </w:r>
    </w:p>
    <w:p w:rsidR="00D869F5" w:rsidRPr="002E4723" w:rsidRDefault="00D869F5" w:rsidP="002D2BDA">
      <w:pPr>
        <w:autoSpaceDE w:val="0"/>
        <w:autoSpaceDN w:val="0"/>
        <w:adjustRightInd w:val="0"/>
        <w:spacing w:after="0" w:line="360" w:lineRule="auto"/>
        <w:jc w:val="both"/>
        <w:rPr>
          <w:rFonts w:ascii="Tahoma" w:hAnsi="Tahoma" w:cs="Tahoma"/>
          <w:b/>
          <w:bCs/>
          <w:color w:val="0D0D0D" w:themeColor="text1" w:themeTint="F2"/>
          <w:sz w:val="24"/>
          <w:szCs w:val="24"/>
        </w:rPr>
      </w:pPr>
      <w:r w:rsidRPr="002E4723">
        <w:rPr>
          <w:rFonts w:ascii="Tahoma" w:hAnsi="Tahoma" w:cs="Tahoma"/>
          <w:b/>
          <w:bCs/>
          <w:color w:val="0D0D0D" w:themeColor="text1" w:themeTint="F2"/>
          <w:sz w:val="24"/>
          <w:szCs w:val="24"/>
        </w:rPr>
        <w:t xml:space="preserve">Total </w:t>
      </w:r>
      <w:r w:rsidRPr="002E4723">
        <w:rPr>
          <w:rFonts w:ascii="Tahoma" w:hAnsi="Tahoma" w:cs="Tahoma"/>
          <w:b/>
          <w:bCs/>
          <w:color w:val="0D0D0D" w:themeColor="text1" w:themeTint="F2"/>
          <w:sz w:val="24"/>
          <w:szCs w:val="24"/>
        </w:rPr>
        <w:tab/>
      </w:r>
      <w:r w:rsidRPr="002E4723">
        <w:rPr>
          <w:rFonts w:ascii="Tahoma" w:hAnsi="Tahoma" w:cs="Tahoma"/>
          <w:b/>
          <w:bCs/>
          <w:color w:val="0D0D0D" w:themeColor="text1" w:themeTint="F2"/>
          <w:sz w:val="24"/>
          <w:szCs w:val="24"/>
        </w:rPr>
        <w:tab/>
      </w:r>
      <w:r w:rsidRPr="002E4723">
        <w:rPr>
          <w:rFonts w:ascii="Tahoma" w:hAnsi="Tahoma" w:cs="Tahoma"/>
          <w:b/>
          <w:bCs/>
          <w:color w:val="0D0D0D" w:themeColor="text1" w:themeTint="F2"/>
          <w:sz w:val="24"/>
          <w:szCs w:val="24"/>
        </w:rPr>
        <w:tab/>
      </w:r>
      <w:r w:rsidRPr="002E4723">
        <w:rPr>
          <w:rFonts w:ascii="Tahoma" w:hAnsi="Tahoma" w:cs="Tahoma"/>
          <w:b/>
          <w:bCs/>
          <w:color w:val="0D0D0D" w:themeColor="text1" w:themeTint="F2"/>
          <w:sz w:val="24"/>
          <w:szCs w:val="24"/>
        </w:rPr>
        <w:tab/>
      </w:r>
      <w:r w:rsidRPr="002E4723">
        <w:rPr>
          <w:rFonts w:ascii="Tahoma" w:hAnsi="Tahoma" w:cs="Tahoma"/>
          <w:b/>
          <w:bCs/>
          <w:color w:val="0D0D0D" w:themeColor="text1" w:themeTint="F2"/>
          <w:sz w:val="24"/>
          <w:szCs w:val="24"/>
        </w:rPr>
        <w:tab/>
      </w:r>
      <w:r w:rsidRPr="002E4723">
        <w:rPr>
          <w:rFonts w:ascii="Tahoma" w:hAnsi="Tahoma" w:cs="Tahoma"/>
          <w:b/>
          <w:bCs/>
          <w:color w:val="0D0D0D" w:themeColor="text1" w:themeTint="F2"/>
          <w:sz w:val="24"/>
          <w:szCs w:val="24"/>
        </w:rPr>
        <w:tab/>
      </w:r>
      <w:r w:rsidRPr="002E4723">
        <w:rPr>
          <w:rFonts w:ascii="Tahoma" w:hAnsi="Tahoma" w:cs="Tahoma"/>
          <w:b/>
          <w:bCs/>
          <w:color w:val="0D0D0D" w:themeColor="text1" w:themeTint="F2"/>
          <w:sz w:val="24"/>
          <w:szCs w:val="24"/>
        </w:rPr>
        <w:tab/>
      </w:r>
      <w:r w:rsidRPr="002E4723">
        <w:rPr>
          <w:rFonts w:ascii="Tahoma" w:hAnsi="Tahoma" w:cs="Tahoma"/>
          <w:b/>
          <w:bCs/>
          <w:color w:val="0D0D0D" w:themeColor="text1" w:themeTint="F2"/>
          <w:sz w:val="24"/>
          <w:szCs w:val="24"/>
        </w:rPr>
        <w:tab/>
        <w:t>37</w:t>
      </w:r>
    </w:p>
    <w:p w:rsidR="006C1BB5" w:rsidRPr="002E4723" w:rsidRDefault="006C1BB5" w:rsidP="002D2BDA">
      <w:pPr>
        <w:autoSpaceDE w:val="0"/>
        <w:autoSpaceDN w:val="0"/>
        <w:adjustRightInd w:val="0"/>
        <w:spacing w:after="0" w:line="360" w:lineRule="auto"/>
        <w:jc w:val="both"/>
        <w:rPr>
          <w:rFonts w:ascii="Tahoma" w:hAnsi="Tahoma" w:cs="Tahoma"/>
          <w:color w:val="0D0D0D" w:themeColor="text1" w:themeTint="F2"/>
          <w:sz w:val="24"/>
          <w:szCs w:val="24"/>
        </w:rPr>
      </w:pPr>
    </w:p>
    <w:p w:rsidR="00D869F5" w:rsidRPr="002E4723" w:rsidRDefault="00D869F5" w:rsidP="002D2BDA">
      <w:pPr>
        <w:autoSpaceDE w:val="0"/>
        <w:autoSpaceDN w:val="0"/>
        <w:adjustRightInd w:val="0"/>
        <w:spacing w:after="0" w:line="360" w:lineRule="auto"/>
        <w:jc w:val="both"/>
        <w:rPr>
          <w:rFonts w:ascii="Tahoma" w:hAnsi="Tahoma" w:cs="Tahoma"/>
          <w:color w:val="0D0D0D" w:themeColor="text1" w:themeTint="F2"/>
          <w:sz w:val="24"/>
          <w:szCs w:val="24"/>
        </w:rPr>
      </w:pPr>
      <w:r w:rsidRPr="002E4723">
        <w:rPr>
          <w:rFonts w:ascii="Tahoma" w:hAnsi="Tahoma" w:cs="Tahoma"/>
          <w:color w:val="0D0D0D" w:themeColor="text1" w:themeTint="F2"/>
          <w:sz w:val="24"/>
          <w:szCs w:val="24"/>
        </w:rPr>
        <w:t xml:space="preserve">Fuente: elaborado con base en la compilación de políticas hecha por la Segeplan  (a octubre de 2006). </w:t>
      </w:r>
    </w:p>
    <w:p w:rsidR="00D869F5" w:rsidRDefault="00D869F5" w:rsidP="002D2BDA">
      <w:pPr>
        <w:autoSpaceDE w:val="0"/>
        <w:autoSpaceDN w:val="0"/>
        <w:adjustRightInd w:val="0"/>
        <w:spacing w:after="0" w:line="360" w:lineRule="auto"/>
        <w:jc w:val="both"/>
        <w:rPr>
          <w:rFonts w:ascii="Tahoma" w:hAnsi="Tahoma" w:cs="Tahoma"/>
          <w:color w:val="0D0D0D" w:themeColor="text1" w:themeTint="F2"/>
          <w:sz w:val="24"/>
          <w:szCs w:val="24"/>
        </w:rPr>
      </w:pPr>
    </w:p>
    <w:p w:rsidR="00184F6E" w:rsidRDefault="00184F6E" w:rsidP="002D2BDA">
      <w:pPr>
        <w:autoSpaceDE w:val="0"/>
        <w:autoSpaceDN w:val="0"/>
        <w:adjustRightInd w:val="0"/>
        <w:spacing w:after="0" w:line="360" w:lineRule="auto"/>
        <w:jc w:val="both"/>
        <w:rPr>
          <w:rFonts w:ascii="Tahoma" w:hAnsi="Tahoma" w:cs="Tahoma"/>
          <w:color w:val="0D0D0D" w:themeColor="text1" w:themeTint="F2"/>
          <w:sz w:val="24"/>
          <w:szCs w:val="24"/>
        </w:rPr>
      </w:pPr>
    </w:p>
    <w:p w:rsidR="00184F6E" w:rsidRDefault="00184F6E" w:rsidP="002D2BDA">
      <w:pPr>
        <w:autoSpaceDE w:val="0"/>
        <w:autoSpaceDN w:val="0"/>
        <w:adjustRightInd w:val="0"/>
        <w:spacing w:after="0" w:line="360" w:lineRule="auto"/>
        <w:jc w:val="both"/>
        <w:rPr>
          <w:rFonts w:ascii="Tahoma" w:hAnsi="Tahoma" w:cs="Tahoma"/>
          <w:color w:val="0D0D0D" w:themeColor="text1" w:themeTint="F2"/>
          <w:sz w:val="24"/>
          <w:szCs w:val="24"/>
        </w:rPr>
      </w:pPr>
    </w:p>
    <w:p w:rsidR="00184F6E" w:rsidRPr="002E4723" w:rsidRDefault="00184F6E" w:rsidP="002D2BDA">
      <w:pPr>
        <w:autoSpaceDE w:val="0"/>
        <w:autoSpaceDN w:val="0"/>
        <w:adjustRightInd w:val="0"/>
        <w:spacing w:after="0" w:line="360" w:lineRule="auto"/>
        <w:jc w:val="both"/>
        <w:rPr>
          <w:rFonts w:ascii="Tahoma" w:hAnsi="Tahoma" w:cs="Tahoma"/>
          <w:color w:val="0D0D0D" w:themeColor="text1" w:themeTint="F2"/>
          <w:sz w:val="24"/>
          <w:szCs w:val="24"/>
        </w:rPr>
      </w:pPr>
    </w:p>
    <w:p w:rsidR="006B7805" w:rsidRPr="002E4723" w:rsidRDefault="00184F6E" w:rsidP="00D0263F">
      <w:pPr>
        <w:spacing w:line="360" w:lineRule="auto"/>
        <w:jc w:val="center"/>
        <w:rPr>
          <w:rFonts w:ascii="Tahoma" w:hAnsi="Tahoma" w:cs="Tahoma"/>
          <w:b/>
          <w:sz w:val="24"/>
          <w:szCs w:val="24"/>
        </w:rPr>
      </w:pPr>
      <w:r>
        <w:rPr>
          <w:rFonts w:ascii="Tahoma" w:hAnsi="Tahoma" w:cs="Tahoma"/>
          <w:b/>
          <w:sz w:val="24"/>
          <w:szCs w:val="24"/>
        </w:rPr>
        <w:lastRenderedPageBreak/>
        <w:t>POLITICAS PUBLICAS</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Son un factor común de la política y de las decisiones  del gobierno y de la oposición. A si, la política puede ser realizada como la búsqueda de establecer o de bloquear políticas públicas sobre determinados temas, o de influir en ellas. A su vez, parte fundamental del que hacer del gobierno se refiere al diseño, gestión y evaluación de las políticas públicas.</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La búsqueda  reciproca de la política y las políticas públicas representan una modernización de la esfera pública. En torno a políticas públicas se puede: acotar las discusiones políticas, diferenciar problemas y soluciones de manera específica, precisar las diferencias, vincular los temas a soluciones de manera específica, precisar las diferencias, vincular los temas a soluciones más amplias o secuenciales, plantearse esfuerzos compartidos, participar de manera específica.</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Actualmente en Guatemala y más específicamente en el gobierno y la administración pública tradicionalmente se entiende que el marco de formulación de políticas se construye a partir del proceso de formulación del Presupuesto de Ingresos y Egresos anuales del Estado.</w:t>
      </w:r>
    </w:p>
    <w:p w:rsidR="006B7805" w:rsidRPr="002E4723" w:rsidRDefault="006B7805" w:rsidP="002D2BDA">
      <w:pPr>
        <w:pStyle w:val="NormalWeb"/>
        <w:spacing w:line="360" w:lineRule="auto"/>
        <w:jc w:val="both"/>
        <w:rPr>
          <w:rFonts w:ascii="Tahoma" w:hAnsi="Tahoma" w:cs="Tahoma"/>
        </w:rPr>
      </w:pPr>
      <w:r w:rsidRPr="002E4723">
        <w:rPr>
          <w:rFonts w:ascii="Tahoma" w:hAnsi="Tahoma" w:cs="Tahoma"/>
        </w:rPr>
        <w:t>Las políticas públicas forman parte del qué hacer del Estado, desde la puesta en práctica de planes hasta la omisión de los mismos ante las demandas sociales. De cualquier forma es posible establecer una conceptualización más o menos consensuada, de que "lo político" y "la política" se refiere a principios de un determinado gobierno, orientada para atender fines y una población específica. O sea, es un medio para llegar a una determinada meta económica social.</w:t>
      </w:r>
    </w:p>
    <w:p w:rsidR="006B7805" w:rsidRPr="002E4723" w:rsidRDefault="006B7805" w:rsidP="002D2BDA">
      <w:pPr>
        <w:pStyle w:val="NormalWeb"/>
        <w:spacing w:line="360" w:lineRule="auto"/>
        <w:jc w:val="both"/>
        <w:rPr>
          <w:rFonts w:ascii="Tahoma" w:hAnsi="Tahoma" w:cs="Tahoma"/>
        </w:rPr>
      </w:pPr>
      <w:r w:rsidRPr="002E4723">
        <w:rPr>
          <w:rFonts w:ascii="Tahoma" w:hAnsi="Tahoma" w:cs="Tahoma"/>
        </w:rPr>
        <w:t>La ejecución de la política pública tiene dos momentos: "</w:t>
      </w:r>
      <w:r w:rsidRPr="002E4723">
        <w:rPr>
          <w:rFonts w:ascii="Tahoma" w:hAnsi="Tahoma" w:cs="Tahoma"/>
          <w:bCs/>
        </w:rPr>
        <w:t>un discurso</w:t>
      </w:r>
      <w:r w:rsidRPr="002E4723">
        <w:rPr>
          <w:rFonts w:ascii="Tahoma" w:hAnsi="Tahoma" w:cs="Tahoma"/>
          <w:b/>
          <w:bCs/>
        </w:rPr>
        <w:t>,</w:t>
      </w:r>
      <w:r w:rsidRPr="002E4723">
        <w:rPr>
          <w:rFonts w:ascii="Tahoma" w:hAnsi="Tahoma" w:cs="Tahoma"/>
        </w:rPr>
        <w:t xml:space="preserve"> o sea una forma de cómo transformar una demanda en un propósito de </w:t>
      </w:r>
      <w:r w:rsidR="00503B89" w:rsidRPr="002E4723">
        <w:rPr>
          <w:rFonts w:ascii="Tahoma" w:hAnsi="Tahoma" w:cs="Tahoma"/>
        </w:rPr>
        <w:t>acción</w:t>
      </w:r>
      <w:r w:rsidRPr="002E4723">
        <w:rPr>
          <w:rFonts w:ascii="Tahoma" w:hAnsi="Tahoma" w:cs="Tahoma"/>
        </w:rPr>
        <w:t xml:space="preserve"> y de registro de la agenda de decisiones de un gobierno; y </w:t>
      </w:r>
      <w:r w:rsidRPr="002E4723">
        <w:rPr>
          <w:rFonts w:ascii="Tahoma" w:hAnsi="Tahoma" w:cs="Tahoma"/>
          <w:bCs/>
        </w:rPr>
        <w:t>una práctica,</w:t>
      </w:r>
      <w:r w:rsidRPr="002E4723">
        <w:rPr>
          <w:rFonts w:ascii="Tahoma" w:hAnsi="Tahoma" w:cs="Tahoma"/>
        </w:rPr>
        <w:t xml:space="preserve"> que es una forma para que los diferentes actores que se interrelacionan, formulen sus problemas, exijan soluciones, instrumentos y materialicen la política".</w:t>
      </w:r>
    </w:p>
    <w:p w:rsidR="006B7805" w:rsidRPr="002E4723" w:rsidRDefault="006B7805" w:rsidP="002D2BDA">
      <w:pPr>
        <w:spacing w:before="100" w:beforeAutospacing="1" w:after="100" w:afterAutospacing="1" w:line="360" w:lineRule="auto"/>
        <w:jc w:val="both"/>
        <w:rPr>
          <w:rFonts w:ascii="Tahoma" w:eastAsia="Times New Roman" w:hAnsi="Tahoma" w:cs="Tahoma"/>
          <w:color w:val="0D0D0D" w:themeColor="text1" w:themeTint="F2"/>
          <w:sz w:val="24"/>
          <w:szCs w:val="24"/>
          <w:lang w:eastAsia="es-GT"/>
        </w:rPr>
      </w:pPr>
      <w:r w:rsidRPr="002E4723">
        <w:rPr>
          <w:rFonts w:ascii="Tahoma" w:eastAsia="Times New Roman" w:hAnsi="Tahoma" w:cs="Tahoma"/>
          <w:color w:val="0D0D0D" w:themeColor="text1" w:themeTint="F2"/>
          <w:sz w:val="24"/>
          <w:szCs w:val="24"/>
          <w:lang w:eastAsia="es-GT"/>
        </w:rPr>
        <w:t xml:space="preserve">La política: son las acciones destinadas a dirigir un grupo social a un determinado objetivo, meta y si además añadimos que quien dirige es la Administración Pública, estaremos frente a POLÍTICAS PÚBLICAS disciplina de la </w:t>
      </w:r>
      <w:hyperlink r:id="rId8" w:tooltip="Ciencia política" w:history="1">
        <w:r w:rsidRPr="002E4723">
          <w:rPr>
            <w:rFonts w:ascii="Tahoma" w:eastAsia="Times New Roman" w:hAnsi="Tahoma" w:cs="Tahoma"/>
            <w:color w:val="0D0D0D" w:themeColor="text1" w:themeTint="F2"/>
            <w:sz w:val="24"/>
            <w:szCs w:val="24"/>
            <w:lang w:eastAsia="es-GT"/>
          </w:rPr>
          <w:t>ciencia política</w:t>
        </w:r>
      </w:hyperlink>
      <w:r w:rsidRPr="002E4723">
        <w:rPr>
          <w:rFonts w:ascii="Tahoma" w:eastAsia="Times New Roman" w:hAnsi="Tahoma" w:cs="Tahoma"/>
          <w:color w:val="0D0D0D" w:themeColor="text1" w:themeTint="F2"/>
          <w:sz w:val="24"/>
          <w:szCs w:val="24"/>
          <w:lang w:eastAsia="es-GT"/>
        </w:rPr>
        <w:t xml:space="preserve"> que tiene por estudio la acción de las autoridades públicas en el seno de la sociedad, aunque en su diseño e implementación </w:t>
      </w:r>
      <w:hyperlink r:id="rId9" w:tooltip="Técnica" w:history="1">
        <w:r w:rsidRPr="002E4723">
          <w:rPr>
            <w:rFonts w:ascii="Tahoma" w:eastAsia="Times New Roman" w:hAnsi="Tahoma" w:cs="Tahoma"/>
            <w:color w:val="0D0D0D" w:themeColor="text1" w:themeTint="F2"/>
            <w:sz w:val="24"/>
            <w:szCs w:val="24"/>
            <w:lang w:eastAsia="es-GT"/>
          </w:rPr>
          <w:t>técnica</w:t>
        </w:r>
      </w:hyperlink>
      <w:r w:rsidRPr="002E4723">
        <w:rPr>
          <w:rFonts w:ascii="Tahoma" w:eastAsia="Times New Roman" w:hAnsi="Tahoma" w:cs="Tahoma"/>
          <w:color w:val="0D0D0D" w:themeColor="text1" w:themeTint="F2"/>
          <w:sz w:val="24"/>
          <w:szCs w:val="24"/>
          <w:lang w:eastAsia="es-GT"/>
        </w:rPr>
        <w:t xml:space="preserve"> confluyen otras disciplinas como el </w:t>
      </w:r>
      <w:hyperlink r:id="rId10" w:tooltip="Derecho" w:history="1">
        <w:r w:rsidRPr="002E4723">
          <w:rPr>
            <w:rFonts w:ascii="Tahoma" w:eastAsia="Times New Roman" w:hAnsi="Tahoma" w:cs="Tahoma"/>
            <w:color w:val="0D0D0D" w:themeColor="text1" w:themeTint="F2"/>
            <w:sz w:val="24"/>
            <w:szCs w:val="24"/>
            <w:lang w:eastAsia="es-GT"/>
          </w:rPr>
          <w:t>Derecho</w:t>
        </w:r>
      </w:hyperlink>
      <w:r w:rsidRPr="002E4723">
        <w:rPr>
          <w:rFonts w:ascii="Tahoma" w:eastAsia="Times New Roman" w:hAnsi="Tahoma" w:cs="Tahoma"/>
          <w:color w:val="0D0D0D" w:themeColor="text1" w:themeTint="F2"/>
          <w:sz w:val="24"/>
          <w:szCs w:val="24"/>
          <w:lang w:eastAsia="es-GT"/>
        </w:rPr>
        <w:t xml:space="preserve">, la </w:t>
      </w:r>
      <w:hyperlink r:id="rId11" w:tooltip="Economía" w:history="1">
        <w:r w:rsidRPr="002E4723">
          <w:rPr>
            <w:rFonts w:ascii="Tahoma" w:eastAsia="Times New Roman" w:hAnsi="Tahoma" w:cs="Tahoma"/>
            <w:color w:val="0D0D0D" w:themeColor="text1" w:themeTint="F2"/>
            <w:sz w:val="24"/>
            <w:szCs w:val="24"/>
            <w:lang w:eastAsia="es-GT"/>
          </w:rPr>
          <w:t>economía</w:t>
        </w:r>
      </w:hyperlink>
      <w:r w:rsidRPr="002E4723">
        <w:rPr>
          <w:rFonts w:ascii="Tahoma" w:eastAsia="Times New Roman" w:hAnsi="Tahoma" w:cs="Tahoma"/>
          <w:color w:val="0D0D0D" w:themeColor="text1" w:themeTint="F2"/>
          <w:sz w:val="24"/>
          <w:szCs w:val="24"/>
          <w:lang w:eastAsia="es-GT"/>
        </w:rPr>
        <w:t xml:space="preserve">, la </w:t>
      </w:r>
      <w:hyperlink r:id="rId12" w:tooltip="Sociología" w:history="1">
        <w:r w:rsidRPr="002E4723">
          <w:rPr>
            <w:rFonts w:ascii="Tahoma" w:eastAsia="Times New Roman" w:hAnsi="Tahoma" w:cs="Tahoma"/>
            <w:color w:val="0D0D0D" w:themeColor="text1" w:themeTint="F2"/>
            <w:sz w:val="24"/>
            <w:szCs w:val="24"/>
            <w:lang w:eastAsia="es-GT"/>
          </w:rPr>
          <w:t>sociología</w:t>
        </w:r>
      </w:hyperlink>
      <w:r w:rsidRPr="002E4723">
        <w:rPr>
          <w:rFonts w:ascii="Tahoma" w:eastAsia="Times New Roman" w:hAnsi="Tahoma" w:cs="Tahoma"/>
          <w:color w:val="0D0D0D" w:themeColor="text1" w:themeTint="F2"/>
          <w:sz w:val="24"/>
          <w:szCs w:val="24"/>
          <w:lang w:eastAsia="es-GT"/>
        </w:rPr>
        <w:t xml:space="preserve"> e incluso la </w:t>
      </w:r>
      <w:hyperlink r:id="rId13" w:tooltip="Ingeniería" w:history="1">
        <w:r w:rsidRPr="002E4723">
          <w:rPr>
            <w:rFonts w:ascii="Tahoma" w:eastAsia="Times New Roman" w:hAnsi="Tahoma" w:cs="Tahoma"/>
            <w:color w:val="0D0D0D" w:themeColor="text1" w:themeTint="F2"/>
            <w:sz w:val="24"/>
            <w:szCs w:val="24"/>
            <w:lang w:eastAsia="es-GT"/>
          </w:rPr>
          <w:t>ingeniería</w:t>
        </w:r>
      </w:hyperlink>
      <w:r w:rsidRPr="002E4723">
        <w:rPr>
          <w:rFonts w:ascii="Tahoma" w:eastAsia="Times New Roman" w:hAnsi="Tahoma" w:cs="Tahoma"/>
          <w:color w:val="0D0D0D" w:themeColor="text1" w:themeTint="F2"/>
          <w:sz w:val="24"/>
          <w:szCs w:val="24"/>
          <w:lang w:eastAsia="es-GT"/>
        </w:rPr>
        <w:t xml:space="preserve"> y </w:t>
      </w:r>
      <w:hyperlink r:id="rId14" w:tooltip="Psicología" w:history="1">
        <w:r w:rsidRPr="002E4723">
          <w:rPr>
            <w:rFonts w:ascii="Tahoma" w:eastAsia="Times New Roman" w:hAnsi="Tahoma" w:cs="Tahoma"/>
            <w:color w:val="0D0D0D" w:themeColor="text1" w:themeTint="F2"/>
            <w:sz w:val="24"/>
            <w:szCs w:val="24"/>
            <w:lang w:eastAsia="es-GT"/>
          </w:rPr>
          <w:t>psicología</w:t>
        </w:r>
      </w:hyperlink>
      <w:r w:rsidRPr="002E4723">
        <w:rPr>
          <w:rFonts w:ascii="Tahoma" w:eastAsia="Times New Roman" w:hAnsi="Tahoma" w:cs="Tahoma"/>
          <w:color w:val="0D0D0D" w:themeColor="text1" w:themeTint="F2"/>
          <w:sz w:val="24"/>
          <w:szCs w:val="24"/>
          <w:lang w:eastAsia="es-GT"/>
        </w:rPr>
        <w:t>. La pregunta central de las políticas públicas es: ¿qué producen quienes nos gobiernan, para lograr qué resultados, a través de qué medios?</w:t>
      </w:r>
    </w:p>
    <w:p w:rsidR="006B7805" w:rsidRPr="002E4723" w:rsidRDefault="006B7805" w:rsidP="002D2BDA">
      <w:pPr>
        <w:spacing w:before="100" w:beforeAutospacing="1" w:after="100" w:afterAutospacing="1" w:line="360" w:lineRule="auto"/>
        <w:jc w:val="both"/>
        <w:rPr>
          <w:rFonts w:ascii="Tahoma" w:eastAsia="Times New Roman" w:hAnsi="Tahoma" w:cs="Tahoma"/>
          <w:color w:val="262626" w:themeColor="text1" w:themeTint="D9"/>
          <w:sz w:val="24"/>
          <w:szCs w:val="24"/>
          <w:lang w:eastAsia="es-GT"/>
        </w:rPr>
      </w:pPr>
      <w:r w:rsidRPr="002E4723">
        <w:rPr>
          <w:rFonts w:ascii="Tahoma" w:eastAsia="Times New Roman" w:hAnsi="Tahoma" w:cs="Tahoma"/>
          <w:color w:val="262626" w:themeColor="text1" w:themeTint="D9"/>
          <w:sz w:val="24"/>
          <w:szCs w:val="24"/>
          <w:lang w:eastAsia="es-GT"/>
        </w:rPr>
        <w:lastRenderedPageBreak/>
        <w:t xml:space="preserve">En un </w:t>
      </w:r>
      <w:hyperlink r:id="rId15" w:tooltip="Estado de Derecho" w:history="1">
        <w:r w:rsidRPr="002E4723">
          <w:rPr>
            <w:rFonts w:ascii="Tahoma" w:eastAsia="Times New Roman" w:hAnsi="Tahoma" w:cs="Tahoma"/>
            <w:color w:val="262626" w:themeColor="text1" w:themeTint="D9"/>
            <w:sz w:val="24"/>
            <w:szCs w:val="24"/>
            <w:lang w:eastAsia="es-GT"/>
          </w:rPr>
          <w:t>Estado de Derecho</w:t>
        </w:r>
      </w:hyperlink>
      <w:r w:rsidRPr="002E4723">
        <w:rPr>
          <w:rFonts w:ascii="Tahoma" w:eastAsia="Times New Roman" w:hAnsi="Tahoma" w:cs="Tahoma"/>
          <w:color w:val="262626" w:themeColor="text1" w:themeTint="D9"/>
          <w:sz w:val="24"/>
          <w:szCs w:val="24"/>
          <w:lang w:eastAsia="es-GT"/>
        </w:rPr>
        <w:t>, las políticas públicas deben ser la traducción de las leyes sobre una determinada materia (</w:t>
      </w:r>
      <w:hyperlink r:id="rId16" w:tooltip="Regulación" w:history="1">
        <w:r w:rsidRPr="002E4723">
          <w:rPr>
            <w:rFonts w:ascii="Tahoma" w:eastAsia="Times New Roman" w:hAnsi="Tahoma" w:cs="Tahoma"/>
            <w:color w:val="262626" w:themeColor="text1" w:themeTint="D9"/>
            <w:sz w:val="24"/>
            <w:szCs w:val="24"/>
            <w:lang w:eastAsia="es-GT"/>
          </w:rPr>
          <w:t>regulación</w:t>
        </w:r>
      </w:hyperlink>
      <w:r w:rsidRPr="002E4723">
        <w:rPr>
          <w:rFonts w:ascii="Tahoma" w:eastAsia="Times New Roman" w:hAnsi="Tahoma" w:cs="Tahoma"/>
          <w:color w:val="262626" w:themeColor="text1" w:themeTint="D9"/>
          <w:sz w:val="24"/>
          <w:szCs w:val="24"/>
          <w:lang w:eastAsia="es-GT"/>
        </w:rPr>
        <w:t>, educación, desarrollo social, salud, seguridad pública, infraestructura, comunicaciones, energía, agricultura, etc.) Éstas deben buscar el logro de los objetivos planteados en el documento de política pública.</w:t>
      </w:r>
    </w:p>
    <w:p w:rsidR="006B7805" w:rsidRPr="002E4723" w:rsidRDefault="006B7805" w:rsidP="002D2BDA">
      <w:pPr>
        <w:spacing w:before="100" w:beforeAutospacing="1" w:after="100" w:afterAutospacing="1" w:line="360" w:lineRule="auto"/>
        <w:jc w:val="both"/>
        <w:rPr>
          <w:rFonts w:ascii="Tahoma" w:eastAsia="Times New Roman" w:hAnsi="Tahoma" w:cs="Tahoma"/>
          <w:color w:val="262626" w:themeColor="text1" w:themeTint="D9"/>
          <w:sz w:val="24"/>
          <w:szCs w:val="24"/>
          <w:lang w:eastAsia="es-GT"/>
        </w:rPr>
      </w:pPr>
      <w:r w:rsidRPr="002E4723">
        <w:rPr>
          <w:rFonts w:ascii="Tahoma" w:eastAsia="Times New Roman" w:hAnsi="Tahoma" w:cs="Tahoma"/>
          <w:color w:val="262626" w:themeColor="text1" w:themeTint="D9"/>
          <w:sz w:val="24"/>
          <w:szCs w:val="24"/>
          <w:lang w:eastAsia="es-GT"/>
        </w:rPr>
        <w:t>Las principales áreas de análisis de las políticas públicas son:</w:t>
      </w:r>
    </w:p>
    <w:p w:rsidR="006B7805" w:rsidRPr="002E4723" w:rsidRDefault="006B7805" w:rsidP="002D2BDA">
      <w:pPr>
        <w:numPr>
          <w:ilvl w:val="0"/>
          <w:numId w:val="1"/>
        </w:numPr>
        <w:spacing w:before="100" w:beforeAutospacing="1" w:after="100" w:afterAutospacing="1" w:line="360" w:lineRule="auto"/>
        <w:jc w:val="both"/>
        <w:rPr>
          <w:rFonts w:ascii="Tahoma" w:eastAsia="Times New Roman" w:hAnsi="Tahoma" w:cs="Tahoma"/>
          <w:color w:val="262626" w:themeColor="text1" w:themeTint="D9"/>
          <w:sz w:val="24"/>
          <w:szCs w:val="24"/>
          <w:lang w:eastAsia="es-GT"/>
        </w:rPr>
      </w:pPr>
      <w:r w:rsidRPr="002E4723">
        <w:rPr>
          <w:rFonts w:ascii="Tahoma" w:eastAsia="Times New Roman" w:hAnsi="Tahoma" w:cs="Tahoma"/>
          <w:color w:val="262626" w:themeColor="text1" w:themeTint="D9"/>
          <w:sz w:val="24"/>
          <w:szCs w:val="24"/>
          <w:lang w:eastAsia="es-GT"/>
        </w:rPr>
        <w:t>Beneficios y repercusiones en la sociedad.</w:t>
      </w:r>
    </w:p>
    <w:p w:rsidR="006B7805" w:rsidRPr="002E4723" w:rsidRDefault="006B7805" w:rsidP="002D2BDA">
      <w:pPr>
        <w:numPr>
          <w:ilvl w:val="0"/>
          <w:numId w:val="1"/>
        </w:numPr>
        <w:spacing w:before="100" w:beforeAutospacing="1" w:after="100" w:afterAutospacing="1" w:line="360" w:lineRule="auto"/>
        <w:jc w:val="both"/>
        <w:rPr>
          <w:rFonts w:ascii="Tahoma" w:eastAsia="Times New Roman" w:hAnsi="Tahoma" w:cs="Tahoma"/>
          <w:color w:val="262626" w:themeColor="text1" w:themeTint="D9"/>
          <w:sz w:val="24"/>
          <w:szCs w:val="24"/>
          <w:lang w:eastAsia="es-GT"/>
        </w:rPr>
      </w:pPr>
      <w:r w:rsidRPr="002E4723">
        <w:rPr>
          <w:rFonts w:ascii="Tahoma" w:eastAsia="Times New Roman" w:hAnsi="Tahoma" w:cs="Tahoma"/>
          <w:color w:val="262626" w:themeColor="text1" w:themeTint="D9"/>
          <w:sz w:val="24"/>
          <w:szCs w:val="24"/>
          <w:lang w:eastAsia="es-GT"/>
        </w:rPr>
        <w:t>El desarrollo social.</w:t>
      </w:r>
    </w:p>
    <w:p w:rsidR="006B7805" w:rsidRPr="002E4723" w:rsidRDefault="006B7805" w:rsidP="002D2BDA">
      <w:pPr>
        <w:numPr>
          <w:ilvl w:val="0"/>
          <w:numId w:val="1"/>
        </w:numPr>
        <w:spacing w:before="100" w:beforeAutospacing="1" w:after="100" w:afterAutospacing="1" w:line="360" w:lineRule="auto"/>
        <w:jc w:val="both"/>
        <w:rPr>
          <w:rFonts w:ascii="Tahoma" w:eastAsia="Times New Roman" w:hAnsi="Tahoma" w:cs="Tahoma"/>
          <w:color w:val="262626" w:themeColor="text1" w:themeTint="D9"/>
          <w:sz w:val="24"/>
          <w:szCs w:val="24"/>
          <w:lang w:eastAsia="es-GT"/>
        </w:rPr>
      </w:pPr>
      <w:r w:rsidRPr="002E4723">
        <w:rPr>
          <w:rFonts w:ascii="Tahoma" w:eastAsia="Times New Roman" w:hAnsi="Tahoma" w:cs="Tahoma"/>
          <w:color w:val="262626" w:themeColor="text1" w:themeTint="D9"/>
          <w:sz w:val="24"/>
          <w:szCs w:val="24"/>
          <w:lang w:eastAsia="es-GT"/>
        </w:rPr>
        <w:t>La economía, la infraestructura y expansión de las vías generales de comunicación, de las telecomunicaciones, del desarrollo social, de la salud y de la seguridad pública, entre otras.</w:t>
      </w:r>
    </w:p>
    <w:p w:rsidR="006B7805" w:rsidRPr="002E4723" w:rsidRDefault="006B7805" w:rsidP="002D2BDA">
      <w:pPr>
        <w:numPr>
          <w:ilvl w:val="0"/>
          <w:numId w:val="1"/>
        </w:numPr>
        <w:spacing w:before="100" w:beforeAutospacing="1" w:after="100" w:afterAutospacing="1" w:line="360" w:lineRule="auto"/>
        <w:jc w:val="both"/>
        <w:rPr>
          <w:rFonts w:ascii="Tahoma" w:eastAsia="Times New Roman" w:hAnsi="Tahoma" w:cs="Tahoma"/>
          <w:color w:val="262626" w:themeColor="text1" w:themeTint="D9"/>
          <w:sz w:val="24"/>
          <w:szCs w:val="24"/>
          <w:lang w:eastAsia="es-GT"/>
        </w:rPr>
      </w:pPr>
      <w:r w:rsidRPr="002E4723">
        <w:rPr>
          <w:rFonts w:ascii="Tahoma" w:eastAsia="Times New Roman" w:hAnsi="Tahoma" w:cs="Tahoma"/>
          <w:color w:val="262626" w:themeColor="text1" w:themeTint="D9"/>
          <w:sz w:val="24"/>
          <w:szCs w:val="24"/>
          <w:lang w:eastAsia="es-GT"/>
        </w:rPr>
        <w:t>Los planes de desarrollos anuales, quinquenales, etc.</w:t>
      </w:r>
    </w:p>
    <w:p w:rsidR="006B7805" w:rsidRPr="002E4723" w:rsidRDefault="006B7805" w:rsidP="002D2BDA">
      <w:pPr>
        <w:numPr>
          <w:ilvl w:val="0"/>
          <w:numId w:val="1"/>
        </w:numPr>
        <w:spacing w:before="100" w:beforeAutospacing="1" w:after="100" w:afterAutospacing="1" w:line="360" w:lineRule="auto"/>
        <w:jc w:val="both"/>
        <w:rPr>
          <w:rFonts w:ascii="Tahoma" w:eastAsia="Times New Roman" w:hAnsi="Tahoma" w:cs="Tahoma"/>
          <w:color w:val="262626" w:themeColor="text1" w:themeTint="D9"/>
          <w:sz w:val="24"/>
          <w:szCs w:val="24"/>
          <w:lang w:eastAsia="es-GT"/>
        </w:rPr>
      </w:pPr>
      <w:r w:rsidRPr="002E4723">
        <w:rPr>
          <w:rFonts w:ascii="Tahoma" w:eastAsia="Times New Roman" w:hAnsi="Tahoma" w:cs="Tahoma"/>
          <w:color w:val="262626" w:themeColor="text1" w:themeTint="D9"/>
          <w:sz w:val="24"/>
          <w:szCs w:val="24"/>
          <w:lang w:eastAsia="es-GT"/>
        </w:rPr>
        <w:t>Los presupuestos anuales de los estados y las administraciones autonómicas y municipales</w:t>
      </w:r>
    </w:p>
    <w:p w:rsidR="006B7805" w:rsidRPr="002E4723" w:rsidRDefault="006B7805" w:rsidP="002D2BDA">
      <w:pPr>
        <w:numPr>
          <w:ilvl w:val="0"/>
          <w:numId w:val="1"/>
        </w:numPr>
        <w:spacing w:before="100" w:beforeAutospacing="1" w:after="100" w:afterAutospacing="1" w:line="360" w:lineRule="auto"/>
        <w:jc w:val="both"/>
        <w:rPr>
          <w:rFonts w:ascii="Tahoma" w:eastAsia="Times New Roman" w:hAnsi="Tahoma" w:cs="Tahoma"/>
          <w:color w:val="262626" w:themeColor="text1" w:themeTint="D9"/>
          <w:sz w:val="24"/>
          <w:szCs w:val="24"/>
          <w:lang w:eastAsia="es-GT"/>
        </w:rPr>
      </w:pPr>
      <w:r w:rsidRPr="002E4723">
        <w:rPr>
          <w:rFonts w:ascii="Tahoma" w:eastAsia="Times New Roman" w:hAnsi="Tahoma" w:cs="Tahoma"/>
          <w:color w:val="262626" w:themeColor="text1" w:themeTint="D9"/>
          <w:sz w:val="24"/>
          <w:szCs w:val="24"/>
          <w:lang w:eastAsia="es-GT"/>
        </w:rPr>
        <w:t xml:space="preserve">La </w:t>
      </w:r>
      <w:hyperlink r:id="rId17" w:tooltip="Administración pública" w:history="1">
        <w:r w:rsidRPr="002E4723">
          <w:rPr>
            <w:rFonts w:ascii="Tahoma" w:eastAsia="Times New Roman" w:hAnsi="Tahoma" w:cs="Tahoma"/>
            <w:color w:val="262626" w:themeColor="text1" w:themeTint="D9"/>
            <w:sz w:val="24"/>
            <w:szCs w:val="24"/>
            <w:lang w:eastAsia="es-GT"/>
          </w:rPr>
          <w:t>administración pública</w:t>
        </w:r>
      </w:hyperlink>
      <w:r w:rsidRPr="002E4723">
        <w:rPr>
          <w:rFonts w:ascii="Tahoma" w:eastAsia="Times New Roman" w:hAnsi="Tahoma" w:cs="Tahoma"/>
          <w:color w:val="262626" w:themeColor="text1" w:themeTint="D9"/>
          <w:sz w:val="24"/>
          <w:szCs w:val="24"/>
          <w:lang w:eastAsia="es-GT"/>
        </w:rPr>
        <w:t xml:space="preserve"> o sistema burocrático y sus planificaciones</w:t>
      </w:r>
    </w:p>
    <w:p w:rsidR="006B7805" w:rsidRPr="002E4723" w:rsidRDefault="006B7805" w:rsidP="002D2BDA">
      <w:pPr>
        <w:numPr>
          <w:ilvl w:val="0"/>
          <w:numId w:val="1"/>
        </w:numPr>
        <w:spacing w:before="100" w:beforeAutospacing="1" w:after="100" w:afterAutospacing="1" w:line="360" w:lineRule="auto"/>
        <w:jc w:val="both"/>
        <w:rPr>
          <w:rFonts w:ascii="Tahoma" w:eastAsia="Times New Roman" w:hAnsi="Tahoma" w:cs="Tahoma"/>
          <w:color w:val="262626" w:themeColor="text1" w:themeTint="D9"/>
          <w:sz w:val="24"/>
          <w:szCs w:val="24"/>
          <w:lang w:eastAsia="es-GT"/>
        </w:rPr>
      </w:pPr>
      <w:r w:rsidRPr="002E4723">
        <w:rPr>
          <w:rFonts w:ascii="Tahoma" w:eastAsia="Times New Roman" w:hAnsi="Tahoma" w:cs="Tahoma"/>
          <w:color w:val="262626" w:themeColor="text1" w:themeTint="D9"/>
          <w:sz w:val="24"/>
          <w:szCs w:val="24"/>
          <w:lang w:eastAsia="es-GT"/>
        </w:rPr>
        <w:t>Los tratados internacionales y las declaraciones de principios de los estados individuales o unidos en agrupaciones regionales.</w:t>
      </w:r>
    </w:p>
    <w:p w:rsidR="006B7805" w:rsidRPr="002E4723" w:rsidRDefault="006B7805" w:rsidP="002D2BDA">
      <w:pPr>
        <w:spacing w:line="360" w:lineRule="auto"/>
        <w:jc w:val="both"/>
        <w:rPr>
          <w:rFonts w:ascii="Tahoma" w:hAnsi="Tahoma" w:cs="Tahoma"/>
          <w:sz w:val="24"/>
          <w:szCs w:val="24"/>
        </w:rPr>
      </w:pPr>
    </w:p>
    <w:p w:rsidR="006B7805" w:rsidRPr="002E4723" w:rsidRDefault="006B7805" w:rsidP="002D2BDA">
      <w:pPr>
        <w:spacing w:line="360" w:lineRule="auto"/>
        <w:jc w:val="both"/>
        <w:rPr>
          <w:rFonts w:ascii="Tahoma" w:hAnsi="Tahoma" w:cs="Tahoma"/>
          <w:b/>
          <w:sz w:val="24"/>
          <w:szCs w:val="24"/>
        </w:rPr>
      </w:pPr>
      <w:r w:rsidRPr="002E4723">
        <w:rPr>
          <w:rFonts w:ascii="Tahoma" w:hAnsi="Tahoma" w:cs="Tahoma"/>
          <w:b/>
          <w:sz w:val="24"/>
          <w:szCs w:val="24"/>
        </w:rPr>
        <w:t>I.  Políticas públicas, un enfoque de planificación de Estado. </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 La Política General del Gobierno de Guatemala para el período 2008</w:t>
      </w:r>
      <w:r w:rsidRPr="002E4723">
        <w:rPr>
          <w:rFonts w:ascii="Cambria Math" w:hAnsi="Cambria Math" w:cs="Tahoma"/>
          <w:sz w:val="24"/>
          <w:szCs w:val="24"/>
        </w:rPr>
        <w:t>‐</w:t>
      </w:r>
      <w:r w:rsidRPr="002E4723">
        <w:rPr>
          <w:rFonts w:ascii="Tahoma" w:hAnsi="Tahoma" w:cs="Tahoma"/>
          <w:sz w:val="24"/>
          <w:szCs w:val="24"/>
        </w:rPr>
        <w:t>2012 se asume desde cuatro ejes estratégicos que constituyen la dirección y alineamiento de acciones </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Institucionales de gestión pública: </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 •  Solidaridad </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  Gobernabilidad </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  Productividad </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  Regionalizad </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  Solidaridad </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Pretende orientar y coordinar las acciones del desarrollo social y municipal de manera integral. Un mecanismo para lograrlo es el Consejo de Cohesión Social, el cual es una instancia de coordinación interi</w:t>
      </w:r>
      <w:r w:rsidRPr="002E4723">
        <w:rPr>
          <w:rFonts w:ascii="Tahoma" w:hAnsi="Tahoma" w:cs="Tahoma"/>
          <w:sz w:val="24"/>
          <w:szCs w:val="24"/>
        </w:rPr>
        <w:lastRenderedPageBreak/>
        <w:t>nstitucional para producir resultados inmediatos en la reducción de la pobreza extrema en Guatemala. Como resultado de  ello,  se  tiene  una  reorientación  del  gasto  hacia  lo  social,  y  los  ámbitos geográficos, priorizando la atención en los municipios con mayores niveles de pobreza extrema.  </w:t>
      </w:r>
    </w:p>
    <w:p w:rsidR="006B7805" w:rsidRPr="002E4723" w:rsidRDefault="006B7805" w:rsidP="002D2BDA">
      <w:pPr>
        <w:spacing w:line="360" w:lineRule="auto"/>
        <w:jc w:val="both"/>
        <w:rPr>
          <w:rFonts w:ascii="Tahoma" w:hAnsi="Tahoma" w:cs="Tahoma"/>
          <w:b/>
          <w:sz w:val="24"/>
          <w:szCs w:val="24"/>
        </w:rPr>
      </w:pPr>
      <w:r w:rsidRPr="002E4723">
        <w:rPr>
          <w:rFonts w:ascii="Tahoma" w:hAnsi="Tahoma" w:cs="Tahoma"/>
          <w:b/>
          <w:sz w:val="24"/>
          <w:szCs w:val="24"/>
        </w:rPr>
        <w:t>2. Gobernabilidad </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La gobernabilidad contribuye a la seguridad integral y el Estado de Derecho; el desarrollo democrático y la legislación e intermediación necesarias para responder a las necesidades de las mayorías. Las acciones en materia de seguridad y justicia se fundamentan en la libertad, la igualdad, la justicia social y la solidaridad, como principios rectores que coadyuvarán a contrarrestar las amenazas y riesgos sobre las condiciones de vulnerabilidad de la sociedad y sus instituciones, garantizando así la gobernabilidad del país. </w:t>
      </w:r>
    </w:p>
    <w:p w:rsidR="006B7805" w:rsidRPr="00E37888" w:rsidRDefault="006B7805" w:rsidP="002D2BDA">
      <w:pPr>
        <w:spacing w:line="360" w:lineRule="auto"/>
        <w:jc w:val="both"/>
        <w:rPr>
          <w:rFonts w:ascii="Tahoma" w:hAnsi="Tahoma" w:cs="Tahoma"/>
          <w:sz w:val="24"/>
          <w:szCs w:val="24"/>
        </w:rPr>
      </w:pPr>
      <w:r w:rsidRPr="002E4723">
        <w:rPr>
          <w:rFonts w:ascii="Tahoma" w:hAnsi="Tahoma" w:cs="Tahoma"/>
          <w:sz w:val="24"/>
          <w:szCs w:val="24"/>
        </w:rPr>
        <w:t> También se impulsa el modelo democrático global que promueve la convivencia social, buscando la coexistencia pacífica entre la población guatemalteca, en el marco de la multiculturalidad, para alcanzar el desarrollo sostenible y sustentable. </w:t>
      </w:r>
    </w:p>
    <w:p w:rsidR="006B7805" w:rsidRPr="002E4723" w:rsidRDefault="006B7805" w:rsidP="002D2BDA">
      <w:pPr>
        <w:spacing w:line="360" w:lineRule="auto"/>
        <w:jc w:val="both"/>
        <w:rPr>
          <w:rFonts w:ascii="Tahoma" w:hAnsi="Tahoma" w:cs="Tahoma"/>
          <w:b/>
          <w:sz w:val="24"/>
          <w:szCs w:val="24"/>
        </w:rPr>
      </w:pPr>
      <w:r w:rsidRPr="002E4723">
        <w:rPr>
          <w:rFonts w:ascii="Tahoma" w:hAnsi="Tahoma" w:cs="Tahoma"/>
          <w:b/>
          <w:sz w:val="24"/>
          <w:szCs w:val="24"/>
        </w:rPr>
        <w:t>3. Productividad </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Pretende impulsar el desarrollo económico de los guatemaltecos y guatemaltecas. Busca promover y mantener las condiciones para que las unidades productivas generen riqueza en forma sostenida, de manera que se traduzca en un desarrollo económico equitativo y sustentable que beneficie a la población guatemalteca, reduciendo la pobreza y la desigualdad en la distribución de la riqueza y el consumo, objetivos que deberán alcanzarse bajo un modelo socialdemócrata de economía mixta. </w:t>
      </w:r>
    </w:p>
    <w:p w:rsidR="006B7805" w:rsidRDefault="006B7805" w:rsidP="002D2BDA">
      <w:pPr>
        <w:spacing w:line="360" w:lineRule="auto"/>
        <w:jc w:val="both"/>
        <w:rPr>
          <w:rFonts w:ascii="Tahoma" w:hAnsi="Tahoma" w:cs="Tahoma"/>
          <w:sz w:val="24"/>
          <w:szCs w:val="24"/>
        </w:rPr>
      </w:pPr>
      <w:r w:rsidRPr="002E4723">
        <w:rPr>
          <w:rFonts w:ascii="Tahoma" w:hAnsi="Tahoma" w:cs="Tahoma"/>
          <w:sz w:val="24"/>
          <w:szCs w:val="24"/>
        </w:rPr>
        <w:t> Por medio de la atención al desarrollo rural se busca reducir las desigualdades entre las áreas urbanas y rurales del país. En materia de Gestión de RiesgosPrevención y Atención a Desastres, el objetivo general de la política de prevención y atención de desastres es evitar o reducir las pérdidas de vida, así como los efectos dañinos que pueden ocurrir sobre los bienes materiales y ambientales de los guatemaltecos, como consecuencia de los riesgos existentes ante los desastres de origen natural o antrópico que se pueden presentar en el territorio nacional. </w:t>
      </w:r>
    </w:p>
    <w:p w:rsidR="00E37888" w:rsidRDefault="00E37888" w:rsidP="002D2BDA">
      <w:pPr>
        <w:spacing w:line="360" w:lineRule="auto"/>
        <w:jc w:val="both"/>
        <w:rPr>
          <w:rFonts w:ascii="Tahoma" w:hAnsi="Tahoma" w:cs="Tahoma"/>
          <w:sz w:val="24"/>
          <w:szCs w:val="24"/>
        </w:rPr>
      </w:pPr>
    </w:p>
    <w:p w:rsidR="00D0263F" w:rsidRPr="002E4723" w:rsidRDefault="00D0263F" w:rsidP="002D2BDA">
      <w:pPr>
        <w:spacing w:line="360" w:lineRule="auto"/>
        <w:jc w:val="both"/>
        <w:rPr>
          <w:rFonts w:ascii="Tahoma" w:hAnsi="Tahoma" w:cs="Tahoma"/>
          <w:sz w:val="24"/>
          <w:szCs w:val="24"/>
        </w:rPr>
      </w:pPr>
    </w:p>
    <w:p w:rsidR="006B7805" w:rsidRPr="002E4723" w:rsidRDefault="006B7805" w:rsidP="002D2BDA">
      <w:pPr>
        <w:spacing w:line="360" w:lineRule="auto"/>
        <w:jc w:val="both"/>
        <w:rPr>
          <w:rFonts w:ascii="Tahoma" w:hAnsi="Tahoma" w:cs="Tahoma"/>
          <w:b/>
          <w:sz w:val="24"/>
          <w:szCs w:val="24"/>
        </w:rPr>
      </w:pPr>
      <w:r w:rsidRPr="002E4723">
        <w:rPr>
          <w:rFonts w:ascii="Tahoma" w:hAnsi="Tahoma" w:cs="Tahoma"/>
          <w:b/>
          <w:sz w:val="24"/>
          <w:szCs w:val="24"/>
        </w:rPr>
        <w:lastRenderedPageBreak/>
        <w:t> 4. Racionalidad</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Busca potenciar el liderazgo de Guatemala en la agenda internacional. Consiste en posicionar  a  Guatemala  internacionalmente  con  liderazgo  y  credibilidad,  de manera que pueda incidir en el escenario regional y mundial y que logre una nueva imagen mejorada ante la comunidad internacional. Al mismo tiempo, se busca que esta política coadyuve a mejorar la cooperación externa, como medio para alcanzr resultados cada vez más favorables a los intereses económicos, sociales, culturales y ambientales de toda la sociedad guatemalteca. </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 La Política General contempla varios ejes transversales que guiarán el trabajo del gobierno en todas sus áreas, por lo que deben ser incorporados en todos los sectores y componentes. Estos son los siguientes: </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 Priorización de los más pobres </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 Equidad de género </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 Inversión en la infancia y la niñez </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 Interculturalidad </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 Ética y moral </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 Conservación del medio ambiente </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 Participación ciudadana, y • Respeto a los derechos humanos </w:t>
      </w:r>
    </w:p>
    <w:p w:rsidR="00334C49"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El  programa  de  gobierno  define  la  orientación  y  prioridades  de  planificación  y inversión territorial; este criterio de orden cuantitativo orientará las prioridades de la inversión a nivel territorial sobre los siguientes puntos: </w:t>
      </w:r>
    </w:p>
    <w:p w:rsidR="006B7805" w:rsidRPr="002E4723" w:rsidRDefault="00334C49" w:rsidP="002D2BDA">
      <w:pPr>
        <w:spacing w:line="360" w:lineRule="auto"/>
        <w:jc w:val="both"/>
        <w:rPr>
          <w:rFonts w:ascii="Tahoma" w:hAnsi="Tahoma" w:cs="Tahoma"/>
          <w:sz w:val="24"/>
          <w:szCs w:val="24"/>
        </w:rPr>
      </w:pPr>
      <w:r w:rsidRPr="002E4723">
        <w:rPr>
          <w:rFonts w:ascii="Tahoma" w:hAnsi="Tahoma" w:cs="Tahoma"/>
          <w:sz w:val="24"/>
          <w:szCs w:val="24"/>
        </w:rPr>
        <w:t> </w:t>
      </w:r>
      <w:r w:rsidR="006B7805" w:rsidRPr="002E4723">
        <w:rPr>
          <w:rFonts w:ascii="Tahoma" w:hAnsi="Tahoma" w:cs="Tahoma"/>
          <w:sz w:val="24"/>
          <w:szCs w:val="24"/>
        </w:rPr>
        <w:t>Infraestructura en salud. </w:t>
      </w:r>
    </w:p>
    <w:p w:rsidR="006B7805" w:rsidRPr="002E4723" w:rsidRDefault="00334C49" w:rsidP="002D2BDA">
      <w:pPr>
        <w:spacing w:line="360" w:lineRule="auto"/>
        <w:jc w:val="both"/>
        <w:rPr>
          <w:rFonts w:ascii="Tahoma" w:hAnsi="Tahoma" w:cs="Tahoma"/>
          <w:sz w:val="24"/>
          <w:szCs w:val="24"/>
        </w:rPr>
      </w:pPr>
      <w:r w:rsidRPr="002E4723">
        <w:rPr>
          <w:rFonts w:ascii="Tahoma" w:hAnsi="Tahoma" w:cs="Tahoma"/>
          <w:sz w:val="24"/>
          <w:szCs w:val="24"/>
        </w:rPr>
        <w:t xml:space="preserve"> </w:t>
      </w:r>
      <w:r w:rsidR="006B7805" w:rsidRPr="002E4723">
        <w:rPr>
          <w:rFonts w:ascii="Tahoma" w:hAnsi="Tahoma" w:cs="Tahoma"/>
          <w:sz w:val="24"/>
          <w:szCs w:val="24"/>
        </w:rPr>
        <w:t>Infraestructura en educación </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 xml:space="preserve"> Saneamiento ambiental. </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t xml:space="preserve"> Remodelación y recuperación de centros de salud y escuelas </w:t>
      </w:r>
    </w:p>
    <w:p w:rsidR="006B7805" w:rsidRPr="002E4723" w:rsidRDefault="006B7805" w:rsidP="002D2BDA">
      <w:pPr>
        <w:spacing w:line="360" w:lineRule="auto"/>
        <w:jc w:val="both"/>
        <w:rPr>
          <w:rFonts w:ascii="Tahoma" w:hAnsi="Tahoma" w:cs="Tahoma"/>
          <w:sz w:val="24"/>
          <w:szCs w:val="24"/>
        </w:rPr>
      </w:pPr>
      <w:r w:rsidRPr="002E4723">
        <w:rPr>
          <w:rFonts w:ascii="Tahoma" w:hAnsi="Tahoma" w:cs="Tahoma"/>
          <w:sz w:val="24"/>
          <w:szCs w:val="24"/>
        </w:rPr>
        <w:lastRenderedPageBreak/>
        <w:t> Para comprender y poner en marcha el modelo sistémico del Plan de Gobierno y la orientación de política en la que se definen los marcos generales de articulación. En teoría, las entidades públicas deberán alinearse tanto con objetivos como en sus metas y resultados.  </w:t>
      </w:r>
    </w:p>
    <w:p w:rsidR="00D869F5" w:rsidRPr="002E4723" w:rsidRDefault="006B7805" w:rsidP="002D2BDA">
      <w:pPr>
        <w:autoSpaceDE w:val="0"/>
        <w:autoSpaceDN w:val="0"/>
        <w:adjustRightInd w:val="0"/>
        <w:spacing w:after="0" w:line="360" w:lineRule="auto"/>
        <w:jc w:val="center"/>
        <w:rPr>
          <w:rFonts w:ascii="Tahoma" w:hAnsi="Tahoma" w:cs="Tahoma"/>
          <w:b/>
          <w:sz w:val="24"/>
          <w:szCs w:val="24"/>
        </w:rPr>
      </w:pPr>
      <w:r w:rsidRPr="002E4723">
        <w:rPr>
          <w:rFonts w:ascii="Tahoma" w:hAnsi="Tahoma" w:cs="Tahoma"/>
          <w:b/>
          <w:sz w:val="24"/>
          <w:szCs w:val="24"/>
        </w:rPr>
        <w:t>LAS POLI</w:t>
      </w:r>
      <w:r w:rsidR="006C1BB5" w:rsidRPr="002E4723">
        <w:rPr>
          <w:rFonts w:ascii="Tahoma" w:hAnsi="Tahoma" w:cs="Tahoma"/>
          <w:b/>
          <w:sz w:val="24"/>
          <w:szCs w:val="24"/>
        </w:rPr>
        <w:t>TICAS PÚBLICAS EN LA ACTUALIDAD</w:t>
      </w:r>
    </w:p>
    <w:p w:rsidR="006B7805" w:rsidRPr="002E4723" w:rsidRDefault="006B7805" w:rsidP="002D2BDA">
      <w:pPr>
        <w:autoSpaceDE w:val="0"/>
        <w:autoSpaceDN w:val="0"/>
        <w:adjustRightInd w:val="0"/>
        <w:spacing w:after="0" w:line="360" w:lineRule="auto"/>
        <w:jc w:val="both"/>
        <w:rPr>
          <w:rFonts w:ascii="Tahoma" w:hAnsi="Tahoma" w:cs="Tahoma"/>
          <w:b/>
          <w:sz w:val="24"/>
          <w:szCs w:val="24"/>
        </w:rPr>
      </w:pPr>
    </w:p>
    <w:p w:rsidR="006B7805" w:rsidRPr="002E4723" w:rsidRDefault="006B7805" w:rsidP="00D0263F">
      <w:pPr>
        <w:autoSpaceDE w:val="0"/>
        <w:autoSpaceDN w:val="0"/>
        <w:adjustRightInd w:val="0"/>
        <w:spacing w:after="0" w:line="360" w:lineRule="auto"/>
        <w:jc w:val="both"/>
        <w:rPr>
          <w:rFonts w:ascii="Tahoma" w:hAnsi="Tahoma" w:cs="Tahoma"/>
          <w:sz w:val="24"/>
          <w:szCs w:val="24"/>
        </w:rPr>
      </w:pPr>
      <w:r w:rsidRPr="002E4723">
        <w:rPr>
          <w:rFonts w:ascii="Tahoma" w:hAnsi="Tahoma" w:cs="Tahoma"/>
          <w:sz w:val="24"/>
          <w:szCs w:val="24"/>
        </w:rPr>
        <w:t>Actualmente en Guatemala y más específicamente en el gobierno y la administración</w:t>
      </w:r>
      <w:r w:rsidR="00D0263F">
        <w:rPr>
          <w:rFonts w:ascii="Tahoma" w:hAnsi="Tahoma" w:cs="Tahoma"/>
          <w:sz w:val="24"/>
          <w:szCs w:val="24"/>
        </w:rPr>
        <w:t xml:space="preserve"> </w:t>
      </w:r>
      <w:r w:rsidR="00334C49" w:rsidRPr="002E4723">
        <w:rPr>
          <w:rFonts w:ascii="Tahoma" w:hAnsi="Tahoma" w:cs="Tahoma"/>
          <w:sz w:val="24"/>
          <w:szCs w:val="24"/>
        </w:rPr>
        <w:t>Pública</w:t>
      </w:r>
      <w:r w:rsidRPr="002E4723">
        <w:rPr>
          <w:rFonts w:ascii="Tahoma" w:hAnsi="Tahoma" w:cs="Tahoma"/>
          <w:sz w:val="24"/>
          <w:szCs w:val="24"/>
        </w:rPr>
        <w:t xml:space="preserve"> tradicionalmente se entiende que el marco de formulación de políticas se</w:t>
      </w:r>
      <w:r w:rsidR="00D0263F">
        <w:rPr>
          <w:rFonts w:ascii="Tahoma" w:hAnsi="Tahoma" w:cs="Tahoma"/>
          <w:sz w:val="24"/>
          <w:szCs w:val="24"/>
        </w:rPr>
        <w:t xml:space="preserve"> </w:t>
      </w:r>
      <w:r w:rsidR="00334C49" w:rsidRPr="002E4723">
        <w:rPr>
          <w:rFonts w:ascii="Tahoma" w:hAnsi="Tahoma" w:cs="Tahoma"/>
          <w:sz w:val="24"/>
          <w:szCs w:val="24"/>
        </w:rPr>
        <w:t>Construye</w:t>
      </w:r>
      <w:r w:rsidRPr="002E4723">
        <w:rPr>
          <w:rFonts w:ascii="Tahoma" w:hAnsi="Tahoma" w:cs="Tahoma"/>
          <w:sz w:val="24"/>
          <w:szCs w:val="24"/>
        </w:rPr>
        <w:t xml:space="preserve"> a partir del proceso de formulación del Presupuesto de Ingresos y Egresos</w:t>
      </w:r>
      <w:r w:rsidR="00D0263F">
        <w:rPr>
          <w:rFonts w:ascii="Tahoma" w:hAnsi="Tahoma" w:cs="Tahoma"/>
          <w:sz w:val="24"/>
          <w:szCs w:val="24"/>
        </w:rPr>
        <w:t xml:space="preserve"> </w:t>
      </w:r>
      <w:r w:rsidR="00334C49" w:rsidRPr="002E4723">
        <w:rPr>
          <w:rFonts w:ascii="Tahoma" w:hAnsi="Tahoma" w:cs="Tahoma"/>
          <w:sz w:val="24"/>
          <w:szCs w:val="24"/>
        </w:rPr>
        <w:t>Anuales</w:t>
      </w:r>
      <w:r w:rsidRPr="002E4723">
        <w:rPr>
          <w:rFonts w:ascii="Tahoma" w:hAnsi="Tahoma" w:cs="Tahoma"/>
          <w:sz w:val="24"/>
          <w:szCs w:val="24"/>
        </w:rPr>
        <w:t xml:space="preserve"> del Estado.</w:t>
      </w:r>
    </w:p>
    <w:p w:rsidR="00334C49" w:rsidRPr="002E4723" w:rsidRDefault="00334C49" w:rsidP="00D0263F">
      <w:pPr>
        <w:autoSpaceDE w:val="0"/>
        <w:autoSpaceDN w:val="0"/>
        <w:adjustRightInd w:val="0"/>
        <w:spacing w:after="0" w:line="360" w:lineRule="auto"/>
        <w:jc w:val="both"/>
        <w:rPr>
          <w:rFonts w:ascii="Tahoma" w:hAnsi="Tahoma" w:cs="Tahoma"/>
          <w:sz w:val="24"/>
          <w:szCs w:val="24"/>
        </w:rPr>
      </w:pPr>
    </w:p>
    <w:p w:rsidR="006B7805" w:rsidRPr="002E4723" w:rsidRDefault="006B7805" w:rsidP="00D0263F">
      <w:pPr>
        <w:autoSpaceDE w:val="0"/>
        <w:autoSpaceDN w:val="0"/>
        <w:adjustRightInd w:val="0"/>
        <w:spacing w:after="0" w:line="360" w:lineRule="auto"/>
        <w:jc w:val="both"/>
        <w:rPr>
          <w:rFonts w:ascii="Tahoma" w:hAnsi="Tahoma" w:cs="Tahoma"/>
          <w:sz w:val="24"/>
          <w:szCs w:val="24"/>
        </w:rPr>
      </w:pPr>
      <w:r w:rsidRPr="002E4723">
        <w:rPr>
          <w:rFonts w:ascii="Tahoma" w:hAnsi="Tahoma" w:cs="Tahoma"/>
          <w:sz w:val="24"/>
          <w:szCs w:val="24"/>
        </w:rPr>
        <w:t>En esa lógica de previsiones financieras en la que se dota de los recursos a todas las</w:t>
      </w:r>
      <w:r w:rsidR="00D0263F">
        <w:rPr>
          <w:rFonts w:ascii="Tahoma" w:hAnsi="Tahoma" w:cs="Tahoma"/>
          <w:sz w:val="24"/>
          <w:szCs w:val="24"/>
        </w:rPr>
        <w:t xml:space="preserve"> </w:t>
      </w:r>
      <w:r w:rsidR="00334C49" w:rsidRPr="002E4723">
        <w:rPr>
          <w:rFonts w:ascii="Tahoma" w:hAnsi="Tahoma" w:cs="Tahoma"/>
          <w:sz w:val="24"/>
          <w:szCs w:val="24"/>
        </w:rPr>
        <w:t>Acciones</w:t>
      </w:r>
      <w:r w:rsidRPr="002E4723">
        <w:rPr>
          <w:rFonts w:ascii="Tahoma" w:hAnsi="Tahoma" w:cs="Tahoma"/>
          <w:sz w:val="24"/>
          <w:szCs w:val="24"/>
        </w:rPr>
        <w:t xml:space="preserve"> sectoriales e institucionales, territoriales y municipales, queda plasmado lo</w:t>
      </w:r>
      <w:r w:rsidR="00D0263F">
        <w:rPr>
          <w:rFonts w:ascii="Tahoma" w:hAnsi="Tahoma" w:cs="Tahoma"/>
          <w:sz w:val="24"/>
          <w:szCs w:val="24"/>
        </w:rPr>
        <w:t xml:space="preserve"> </w:t>
      </w:r>
      <w:r w:rsidRPr="002E4723">
        <w:rPr>
          <w:rFonts w:ascii="Tahoma" w:hAnsi="Tahoma" w:cs="Tahoma"/>
          <w:sz w:val="24"/>
          <w:szCs w:val="24"/>
        </w:rPr>
        <w:t>que se entiende como en el sistema de planificación concebido mediante el marco de</w:t>
      </w:r>
      <w:r w:rsidR="00D0263F">
        <w:rPr>
          <w:rFonts w:ascii="Tahoma" w:hAnsi="Tahoma" w:cs="Tahoma"/>
          <w:sz w:val="24"/>
          <w:szCs w:val="24"/>
        </w:rPr>
        <w:t xml:space="preserve"> </w:t>
      </w:r>
      <w:r w:rsidRPr="002E4723">
        <w:rPr>
          <w:rFonts w:ascii="Tahoma" w:hAnsi="Tahoma" w:cs="Tahoma"/>
          <w:sz w:val="24"/>
          <w:szCs w:val="24"/>
        </w:rPr>
        <w:t>Plan</w:t>
      </w:r>
      <w:r w:rsidRPr="002E4723">
        <w:rPr>
          <w:rFonts w:ascii="PalatinoLinotype-Roman" w:hAnsi="PalatinoLinotype-Roman" w:cs="Tahoma"/>
          <w:sz w:val="24"/>
          <w:szCs w:val="24"/>
        </w:rPr>
        <w:t>‐</w:t>
      </w:r>
      <w:r w:rsidRPr="002E4723">
        <w:rPr>
          <w:rFonts w:ascii="Tahoma" w:hAnsi="Tahoma" w:cs="Tahoma"/>
          <w:sz w:val="24"/>
          <w:szCs w:val="24"/>
        </w:rPr>
        <w:t>Programa</w:t>
      </w:r>
      <w:r w:rsidRPr="002E4723">
        <w:rPr>
          <w:rFonts w:ascii="PalatinoLinotype-Roman" w:hAnsi="PalatinoLinotype-Roman" w:cs="Tahoma"/>
          <w:sz w:val="24"/>
          <w:szCs w:val="24"/>
        </w:rPr>
        <w:t>‐</w:t>
      </w:r>
      <w:r w:rsidRPr="002E4723">
        <w:rPr>
          <w:rFonts w:ascii="Tahoma" w:hAnsi="Tahoma" w:cs="Tahoma"/>
          <w:sz w:val="24"/>
          <w:szCs w:val="24"/>
        </w:rPr>
        <w:t>Proyecto y actividades.</w:t>
      </w:r>
    </w:p>
    <w:p w:rsidR="006B7805" w:rsidRPr="002E4723" w:rsidRDefault="006B7805" w:rsidP="00D0263F">
      <w:pPr>
        <w:autoSpaceDE w:val="0"/>
        <w:autoSpaceDN w:val="0"/>
        <w:adjustRightInd w:val="0"/>
        <w:spacing w:after="0" w:line="360" w:lineRule="auto"/>
        <w:jc w:val="both"/>
        <w:rPr>
          <w:rFonts w:ascii="Tahoma" w:hAnsi="Tahoma" w:cs="Tahoma"/>
          <w:sz w:val="24"/>
          <w:szCs w:val="24"/>
        </w:rPr>
      </w:pPr>
      <w:r w:rsidRPr="002E4723">
        <w:rPr>
          <w:rFonts w:ascii="Tahoma" w:hAnsi="Tahoma" w:cs="Tahoma"/>
          <w:sz w:val="24"/>
          <w:szCs w:val="24"/>
        </w:rPr>
        <w:t>Hasta ahora y por largos años el ejercicio de formulación de políticas en el marco del</w:t>
      </w:r>
      <w:r w:rsidR="00D0263F">
        <w:rPr>
          <w:rFonts w:ascii="Tahoma" w:hAnsi="Tahoma" w:cs="Tahoma"/>
          <w:sz w:val="24"/>
          <w:szCs w:val="24"/>
        </w:rPr>
        <w:t xml:space="preserve"> </w:t>
      </w:r>
      <w:r w:rsidR="00334C49" w:rsidRPr="002E4723">
        <w:rPr>
          <w:rFonts w:ascii="Tahoma" w:hAnsi="Tahoma" w:cs="Tahoma"/>
          <w:sz w:val="24"/>
          <w:szCs w:val="24"/>
        </w:rPr>
        <w:t>Presupuesto</w:t>
      </w:r>
      <w:r w:rsidRPr="002E4723">
        <w:rPr>
          <w:rFonts w:ascii="Tahoma" w:hAnsi="Tahoma" w:cs="Tahoma"/>
          <w:sz w:val="24"/>
          <w:szCs w:val="24"/>
        </w:rPr>
        <w:t xml:space="preserve"> de ingresos y egresos ha generado dinámicas de gestión de carácter anual,</w:t>
      </w:r>
      <w:r w:rsidR="00D0263F">
        <w:rPr>
          <w:rFonts w:ascii="Tahoma" w:hAnsi="Tahoma" w:cs="Tahoma"/>
          <w:sz w:val="24"/>
          <w:szCs w:val="24"/>
        </w:rPr>
        <w:t xml:space="preserve"> </w:t>
      </w:r>
      <w:r w:rsidR="00334C49" w:rsidRPr="002E4723">
        <w:rPr>
          <w:rFonts w:ascii="Tahoma" w:hAnsi="Tahoma" w:cs="Tahoma"/>
          <w:sz w:val="24"/>
          <w:szCs w:val="24"/>
        </w:rPr>
        <w:t>Alterando</w:t>
      </w:r>
      <w:r w:rsidRPr="002E4723">
        <w:rPr>
          <w:rFonts w:ascii="Tahoma" w:hAnsi="Tahoma" w:cs="Tahoma"/>
          <w:sz w:val="24"/>
          <w:szCs w:val="24"/>
        </w:rPr>
        <w:t xml:space="preserve"> la visión de planificación y programación de Estado en el sentido del largo</w:t>
      </w:r>
      <w:r w:rsidR="00D0263F">
        <w:rPr>
          <w:rFonts w:ascii="Tahoma" w:hAnsi="Tahoma" w:cs="Tahoma"/>
          <w:sz w:val="24"/>
          <w:szCs w:val="24"/>
        </w:rPr>
        <w:t xml:space="preserve"> </w:t>
      </w:r>
      <w:r w:rsidR="00334C49" w:rsidRPr="002E4723">
        <w:rPr>
          <w:rFonts w:ascii="Tahoma" w:hAnsi="Tahoma" w:cs="Tahoma"/>
          <w:sz w:val="24"/>
          <w:szCs w:val="24"/>
        </w:rPr>
        <w:t>Plazo</w:t>
      </w:r>
      <w:r w:rsidRPr="002E4723">
        <w:rPr>
          <w:rFonts w:ascii="Tahoma" w:hAnsi="Tahoma" w:cs="Tahoma"/>
          <w:sz w:val="24"/>
          <w:szCs w:val="24"/>
        </w:rPr>
        <w:t>. Este enfoque se encuentra arraigado profundamente entre los gestores públicos</w:t>
      </w:r>
      <w:r w:rsidR="00D0263F">
        <w:rPr>
          <w:rFonts w:ascii="Tahoma" w:hAnsi="Tahoma" w:cs="Tahoma"/>
          <w:sz w:val="24"/>
          <w:szCs w:val="24"/>
        </w:rPr>
        <w:t xml:space="preserve"> </w:t>
      </w:r>
      <w:r w:rsidRPr="002E4723">
        <w:rPr>
          <w:rFonts w:ascii="Tahoma" w:hAnsi="Tahoma" w:cs="Tahoma"/>
          <w:sz w:val="24"/>
          <w:szCs w:val="24"/>
        </w:rPr>
        <w:t>y altos funcionarios que miden procesos anuales desde la perspectiva del gasto.</w:t>
      </w:r>
      <w:r w:rsidR="00D0263F">
        <w:rPr>
          <w:rFonts w:ascii="Tahoma" w:hAnsi="Tahoma" w:cs="Tahoma"/>
          <w:sz w:val="24"/>
          <w:szCs w:val="24"/>
        </w:rPr>
        <w:t xml:space="preserve"> </w:t>
      </w:r>
      <w:r w:rsidRPr="002E4723">
        <w:rPr>
          <w:rFonts w:ascii="Tahoma" w:hAnsi="Tahoma" w:cs="Tahoma"/>
          <w:sz w:val="24"/>
          <w:szCs w:val="24"/>
        </w:rPr>
        <w:t>Aunque se debe advertir que la lógica instrumental no solamente es correcta sino</w:t>
      </w:r>
      <w:r w:rsidR="00D0263F">
        <w:rPr>
          <w:rFonts w:ascii="Tahoma" w:hAnsi="Tahoma" w:cs="Tahoma"/>
          <w:sz w:val="24"/>
          <w:szCs w:val="24"/>
        </w:rPr>
        <w:t xml:space="preserve"> </w:t>
      </w:r>
      <w:r w:rsidR="00334C49" w:rsidRPr="002E4723">
        <w:rPr>
          <w:rFonts w:ascii="Tahoma" w:hAnsi="Tahoma" w:cs="Tahoma"/>
          <w:sz w:val="24"/>
          <w:szCs w:val="24"/>
        </w:rPr>
        <w:t>Pertenece</w:t>
      </w:r>
      <w:r w:rsidRPr="002E4723">
        <w:rPr>
          <w:rFonts w:ascii="Tahoma" w:hAnsi="Tahoma" w:cs="Tahoma"/>
          <w:sz w:val="24"/>
          <w:szCs w:val="24"/>
        </w:rPr>
        <w:t xml:space="preserve"> y está condicionado por los limites y restricciones legales, pero no ayuda a la</w:t>
      </w:r>
    </w:p>
    <w:p w:rsidR="006B7805" w:rsidRPr="002E4723" w:rsidRDefault="00334C49" w:rsidP="00D0263F">
      <w:pPr>
        <w:autoSpaceDE w:val="0"/>
        <w:autoSpaceDN w:val="0"/>
        <w:adjustRightInd w:val="0"/>
        <w:spacing w:after="0" w:line="360" w:lineRule="auto"/>
        <w:jc w:val="both"/>
        <w:rPr>
          <w:rFonts w:ascii="Tahoma" w:hAnsi="Tahoma" w:cs="Tahoma"/>
          <w:sz w:val="24"/>
          <w:szCs w:val="24"/>
        </w:rPr>
      </w:pPr>
      <w:r w:rsidRPr="002E4723">
        <w:rPr>
          <w:rFonts w:ascii="Tahoma" w:hAnsi="Tahoma" w:cs="Tahoma"/>
          <w:sz w:val="24"/>
          <w:szCs w:val="24"/>
        </w:rPr>
        <w:t>Visión</w:t>
      </w:r>
      <w:r w:rsidR="006B7805" w:rsidRPr="002E4723">
        <w:rPr>
          <w:rFonts w:ascii="Tahoma" w:hAnsi="Tahoma" w:cs="Tahoma"/>
          <w:sz w:val="24"/>
          <w:szCs w:val="24"/>
        </w:rPr>
        <w:t xml:space="preserve"> de largo plazo.</w:t>
      </w:r>
    </w:p>
    <w:p w:rsidR="00334C49" w:rsidRPr="002E4723" w:rsidRDefault="00334C49" w:rsidP="00D0263F">
      <w:pPr>
        <w:autoSpaceDE w:val="0"/>
        <w:autoSpaceDN w:val="0"/>
        <w:adjustRightInd w:val="0"/>
        <w:spacing w:after="0" w:line="360" w:lineRule="auto"/>
        <w:jc w:val="both"/>
        <w:rPr>
          <w:rFonts w:ascii="Tahoma" w:hAnsi="Tahoma" w:cs="Tahoma"/>
          <w:sz w:val="24"/>
          <w:szCs w:val="24"/>
        </w:rPr>
      </w:pPr>
    </w:p>
    <w:p w:rsidR="006B7805" w:rsidRDefault="006B7805" w:rsidP="00D0263F">
      <w:pPr>
        <w:autoSpaceDE w:val="0"/>
        <w:autoSpaceDN w:val="0"/>
        <w:adjustRightInd w:val="0"/>
        <w:spacing w:after="0" w:line="360" w:lineRule="auto"/>
        <w:jc w:val="both"/>
        <w:rPr>
          <w:rFonts w:ascii="Tahoma" w:hAnsi="Tahoma" w:cs="Tahoma"/>
          <w:sz w:val="24"/>
          <w:szCs w:val="24"/>
        </w:rPr>
      </w:pPr>
      <w:r w:rsidRPr="002E4723">
        <w:rPr>
          <w:rFonts w:ascii="Tahoma" w:hAnsi="Tahoma" w:cs="Tahoma"/>
          <w:sz w:val="24"/>
          <w:szCs w:val="24"/>
        </w:rPr>
        <w:t>Es importante destacar que desde finales de la década de los años noventa en el siglo</w:t>
      </w:r>
      <w:r w:rsidR="00D0263F">
        <w:rPr>
          <w:rFonts w:ascii="Tahoma" w:hAnsi="Tahoma" w:cs="Tahoma"/>
          <w:sz w:val="24"/>
          <w:szCs w:val="24"/>
        </w:rPr>
        <w:t xml:space="preserve"> </w:t>
      </w:r>
      <w:r w:rsidR="00334C49" w:rsidRPr="002E4723">
        <w:rPr>
          <w:rFonts w:ascii="Tahoma" w:hAnsi="Tahoma" w:cs="Tahoma"/>
          <w:sz w:val="24"/>
          <w:szCs w:val="24"/>
        </w:rPr>
        <w:t>Pasado</w:t>
      </w:r>
      <w:r w:rsidRPr="002E4723">
        <w:rPr>
          <w:rFonts w:ascii="Tahoma" w:hAnsi="Tahoma" w:cs="Tahoma"/>
          <w:sz w:val="24"/>
          <w:szCs w:val="24"/>
        </w:rPr>
        <w:t xml:space="preserve"> se ha venido desarrollando un marcado impulso por la formulación de</w:t>
      </w:r>
      <w:r w:rsidR="00D0263F">
        <w:rPr>
          <w:rFonts w:ascii="Tahoma" w:hAnsi="Tahoma" w:cs="Tahoma"/>
          <w:sz w:val="24"/>
          <w:szCs w:val="24"/>
        </w:rPr>
        <w:t xml:space="preserve"> </w:t>
      </w:r>
      <w:r w:rsidR="00334C49" w:rsidRPr="002E4723">
        <w:rPr>
          <w:rFonts w:ascii="Tahoma" w:hAnsi="Tahoma" w:cs="Tahoma"/>
          <w:sz w:val="24"/>
          <w:szCs w:val="24"/>
        </w:rPr>
        <w:t>Políticas</w:t>
      </w:r>
      <w:r w:rsidRPr="002E4723">
        <w:rPr>
          <w:rFonts w:ascii="Tahoma" w:hAnsi="Tahoma" w:cs="Tahoma"/>
          <w:sz w:val="24"/>
          <w:szCs w:val="24"/>
        </w:rPr>
        <w:t xml:space="preserve"> públicas que obliguen al Estado a procesos de más largo plazo y con mayor</w:t>
      </w:r>
      <w:r w:rsidR="00D0263F">
        <w:rPr>
          <w:rFonts w:ascii="Tahoma" w:hAnsi="Tahoma" w:cs="Tahoma"/>
          <w:sz w:val="24"/>
          <w:szCs w:val="24"/>
        </w:rPr>
        <w:t xml:space="preserve"> </w:t>
      </w:r>
      <w:r w:rsidR="00334C49" w:rsidRPr="002E4723">
        <w:rPr>
          <w:rFonts w:ascii="Tahoma" w:hAnsi="Tahoma" w:cs="Tahoma"/>
          <w:sz w:val="24"/>
          <w:szCs w:val="24"/>
        </w:rPr>
        <w:t>Profundidad</w:t>
      </w:r>
      <w:r w:rsidRPr="002E4723">
        <w:rPr>
          <w:rFonts w:ascii="Tahoma" w:hAnsi="Tahoma" w:cs="Tahoma"/>
          <w:sz w:val="24"/>
          <w:szCs w:val="24"/>
        </w:rPr>
        <w:t xml:space="preserve"> de aquellas políticas que tiendan a recuperar rezagos sociales como la</w:t>
      </w:r>
      <w:r w:rsidR="00D0263F">
        <w:rPr>
          <w:rFonts w:ascii="Tahoma" w:hAnsi="Tahoma" w:cs="Tahoma"/>
          <w:sz w:val="24"/>
          <w:szCs w:val="24"/>
        </w:rPr>
        <w:t xml:space="preserve"> </w:t>
      </w:r>
      <w:r w:rsidR="00334C49" w:rsidRPr="002E4723">
        <w:rPr>
          <w:rFonts w:ascii="Tahoma" w:hAnsi="Tahoma" w:cs="Tahoma"/>
          <w:sz w:val="24"/>
          <w:szCs w:val="24"/>
        </w:rPr>
        <w:t>Política</w:t>
      </w:r>
      <w:r w:rsidRPr="002E4723">
        <w:rPr>
          <w:rFonts w:ascii="Tahoma" w:hAnsi="Tahoma" w:cs="Tahoma"/>
          <w:sz w:val="24"/>
          <w:szCs w:val="24"/>
        </w:rPr>
        <w:t xml:space="preserve"> social.</w:t>
      </w:r>
    </w:p>
    <w:p w:rsidR="00D0263F" w:rsidRPr="002E4723" w:rsidRDefault="00D0263F" w:rsidP="00D0263F">
      <w:pPr>
        <w:autoSpaceDE w:val="0"/>
        <w:autoSpaceDN w:val="0"/>
        <w:adjustRightInd w:val="0"/>
        <w:spacing w:after="0" w:line="360" w:lineRule="auto"/>
        <w:jc w:val="both"/>
        <w:rPr>
          <w:rFonts w:ascii="Tahoma" w:hAnsi="Tahoma" w:cs="Tahoma"/>
          <w:sz w:val="24"/>
          <w:szCs w:val="24"/>
        </w:rPr>
      </w:pPr>
    </w:p>
    <w:p w:rsidR="00C76F83" w:rsidRDefault="006B7805" w:rsidP="002D2BDA">
      <w:pPr>
        <w:autoSpaceDE w:val="0"/>
        <w:autoSpaceDN w:val="0"/>
        <w:adjustRightInd w:val="0"/>
        <w:spacing w:after="0" w:line="360" w:lineRule="auto"/>
        <w:jc w:val="both"/>
        <w:rPr>
          <w:rFonts w:ascii="Tahoma" w:hAnsi="Tahoma" w:cs="Tahoma"/>
          <w:sz w:val="24"/>
          <w:szCs w:val="24"/>
        </w:rPr>
      </w:pPr>
      <w:r w:rsidRPr="002E4723">
        <w:rPr>
          <w:rFonts w:ascii="Tahoma" w:hAnsi="Tahoma" w:cs="Tahoma"/>
          <w:sz w:val="24"/>
          <w:szCs w:val="24"/>
        </w:rPr>
        <w:t>Es en ese marco que vale entonces aclarar definiciones conceptuales de política; por un lado la política económica, que la entenderemos como el instrumento de planificación</w:t>
      </w:r>
      <w:r w:rsidR="00281691">
        <w:rPr>
          <w:rFonts w:ascii="Tahoma" w:hAnsi="Tahoma" w:cs="Tahoma"/>
          <w:sz w:val="24"/>
          <w:szCs w:val="24"/>
        </w:rPr>
        <w:t xml:space="preserve"> </w:t>
      </w:r>
      <w:r w:rsidR="00334C49" w:rsidRPr="002E4723">
        <w:rPr>
          <w:rFonts w:ascii="Tahoma" w:hAnsi="Tahoma" w:cs="Tahoma"/>
          <w:sz w:val="24"/>
          <w:szCs w:val="24"/>
        </w:rPr>
        <w:t>Que</w:t>
      </w:r>
      <w:r w:rsidRPr="002E4723">
        <w:rPr>
          <w:rFonts w:ascii="Tahoma" w:hAnsi="Tahoma" w:cs="Tahoma"/>
          <w:sz w:val="24"/>
          <w:szCs w:val="24"/>
        </w:rPr>
        <w:t xml:space="preserve"> traza el lineamiento e instrumentos para comportamiento de las dinámicas que</w:t>
      </w:r>
      <w:r w:rsidR="00281691">
        <w:rPr>
          <w:rFonts w:ascii="Tahoma" w:hAnsi="Tahoma" w:cs="Tahoma"/>
          <w:sz w:val="24"/>
          <w:szCs w:val="24"/>
        </w:rPr>
        <w:t xml:space="preserve"> </w:t>
      </w:r>
      <w:r w:rsidR="00334C49" w:rsidRPr="002E4723">
        <w:rPr>
          <w:rFonts w:ascii="Tahoma" w:hAnsi="Tahoma" w:cs="Tahoma"/>
          <w:sz w:val="24"/>
          <w:szCs w:val="24"/>
        </w:rPr>
        <w:t>Tienden</w:t>
      </w:r>
      <w:r w:rsidRPr="002E4723">
        <w:rPr>
          <w:rFonts w:ascii="Tahoma" w:hAnsi="Tahoma" w:cs="Tahoma"/>
          <w:sz w:val="24"/>
          <w:szCs w:val="24"/>
        </w:rPr>
        <w:t xml:space="preserve"> a generar riqueza estable y sostenible entre los agentes económicos de un</w:t>
      </w:r>
      <w:r w:rsidR="00281691">
        <w:rPr>
          <w:rFonts w:ascii="Tahoma" w:hAnsi="Tahoma" w:cs="Tahoma"/>
          <w:sz w:val="24"/>
          <w:szCs w:val="24"/>
        </w:rPr>
        <w:t xml:space="preserve"> </w:t>
      </w:r>
      <w:r w:rsidRPr="002E4723">
        <w:rPr>
          <w:rFonts w:ascii="Tahoma" w:hAnsi="Tahoma" w:cs="Tahoma"/>
          <w:sz w:val="24"/>
          <w:szCs w:val="24"/>
        </w:rPr>
        <w:t>Estado. Y por la otra, la política social, que constituye el conjunto de instrumentos que</w:t>
      </w:r>
      <w:r w:rsidR="00281691">
        <w:rPr>
          <w:rFonts w:ascii="Tahoma" w:hAnsi="Tahoma" w:cs="Tahoma"/>
          <w:sz w:val="24"/>
          <w:szCs w:val="24"/>
        </w:rPr>
        <w:t xml:space="preserve"> </w:t>
      </w:r>
      <w:r w:rsidR="00334C49" w:rsidRPr="002E4723">
        <w:rPr>
          <w:rFonts w:ascii="Tahoma" w:hAnsi="Tahoma" w:cs="Tahoma"/>
          <w:sz w:val="24"/>
          <w:szCs w:val="24"/>
        </w:rPr>
        <w:t>Regulan</w:t>
      </w:r>
      <w:r w:rsidRPr="002E4723">
        <w:rPr>
          <w:rFonts w:ascii="Tahoma" w:hAnsi="Tahoma" w:cs="Tahoma"/>
          <w:sz w:val="24"/>
          <w:szCs w:val="24"/>
        </w:rPr>
        <w:t xml:space="preserve"> y buscan de manera institucional el reparto de la riqueza en la sociedad,</w:t>
      </w:r>
      <w:r w:rsidR="00281691">
        <w:rPr>
          <w:rFonts w:ascii="Tahoma" w:hAnsi="Tahoma" w:cs="Tahoma"/>
          <w:sz w:val="24"/>
          <w:szCs w:val="24"/>
        </w:rPr>
        <w:t xml:space="preserve"> </w:t>
      </w:r>
      <w:r w:rsidR="00334C49" w:rsidRPr="002E4723">
        <w:rPr>
          <w:rFonts w:ascii="Tahoma" w:hAnsi="Tahoma" w:cs="Tahoma"/>
          <w:sz w:val="24"/>
          <w:szCs w:val="24"/>
        </w:rPr>
        <w:t>Particularmente</w:t>
      </w:r>
      <w:r w:rsidRPr="002E4723">
        <w:rPr>
          <w:rFonts w:ascii="Tahoma" w:hAnsi="Tahoma" w:cs="Tahoma"/>
          <w:sz w:val="24"/>
          <w:szCs w:val="24"/>
        </w:rPr>
        <w:t xml:space="preserve"> de los sectores en riesgo socio económico y en condiciones de</w:t>
      </w:r>
      <w:r w:rsidR="00281691">
        <w:rPr>
          <w:rFonts w:ascii="Tahoma" w:hAnsi="Tahoma" w:cs="Tahoma"/>
          <w:sz w:val="24"/>
          <w:szCs w:val="24"/>
        </w:rPr>
        <w:t xml:space="preserve"> </w:t>
      </w:r>
      <w:r w:rsidR="00281691" w:rsidRPr="002E4723">
        <w:rPr>
          <w:rFonts w:ascii="Tahoma" w:hAnsi="Tahoma" w:cs="Tahoma"/>
          <w:sz w:val="24"/>
          <w:szCs w:val="24"/>
        </w:rPr>
        <w:t>Vulnerabilidad</w:t>
      </w:r>
      <w:r w:rsidR="00281691">
        <w:rPr>
          <w:rFonts w:ascii="Tahoma" w:hAnsi="Tahoma" w:cs="Tahoma"/>
          <w:sz w:val="24"/>
          <w:szCs w:val="24"/>
        </w:rPr>
        <w:t>.</w:t>
      </w:r>
    </w:p>
    <w:p w:rsidR="00C76F83" w:rsidRDefault="00C76F83" w:rsidP="002D2BDA">
      <w:pPr>
        <w:autoSpaceDE w:val="0"/>
        <w:autoSpaceDN w:val="0"/>
        <w:adjustRightInd w:val="0"/>
        <w:spacing w:after="0" w:line="360" w:lineRule="auto"/>
        <w:jc w:val="both"/>
        <w:rPr>
          <w:rFonts w:ascii="Tahoma" w:hAnsi="Tahoma" w:cs="Tahoma"/>
          <w:sz w:val="24"/>
          <w:szCs w:val="24"/>
        </w:rPr>
      </w:pPr>
    </w:p>
    <w:p w:rsidR="00281691" w:rsidRDefault="00281691" w:rsidP="002D2BDA">
      <w:pPr>
        <w:autoSpaceDE w:val="0"/>
        <w:autoSpaceDN w:val="0"/>
        <w:adjustRightInd w:val="0"/>
        <w:spacing w:after="0" w:line="360" w:lineRule="auto"/>
        <w:jc w:val="both"/>
        <w:rPr>
          <w:rFonts w:ascii="Tahoma" w:hAnsi="Tahoma" w:cs="Tahoma"/>
          <w:sz w:val="24"/>
          <w:szCs w:val="24"/>
        </w:rPr>
      </w:pPr>
    </w:p>
    <w:p w:rsidR="00281691" w:rsidRDefault="00281691" w:rsidP="002D2BDA">
      <w:pPr>
        <w:autoSpaceDE w:val="0"/>
        <w:autoSpaceDN w:val="0"/>
        <w:adjustRightInd w:val="0"/>
        <w:spacing w:after="0" w:line="360" w:lineRule="auto"/>
        <w:jc w:val="both"/>
        <w:rPr>
          <w:rFonts w:ascii="Tahoma" w:hAnsi="Tahoma" w:cs="Tahoma"/>
          <w:sz w:val="24"/>
          <w:szCs w:val="24"/>
        </w:rPr>
      </w:pPr>
    </w:p>
    <w:p w:rsidR="00281691" w:rsidRDefault="00281691" w:rsidP="002D2BDA">
      <w:pPr>
        <w:autoSpaceDE w:val="0"/>
        <w:autoSpaceDN w:val="0"/>
        <w:adjustRightInd w:val="0"/>
        <w:spacing w:after="0" w:line="360" w:lineRule="auto"/>
        <w:jc w:val="both"/>
        <w:rPr>
          <w:rFonts w:ascii="Tahoma" w:hAnsi="Tahoma" w:cs="Tahoma"/>
          <w:sz w:val="24"/>
          <w:szCs w:val="24"/>
        </w:rPr>
      </w:pPr>
    </w:p>
    <w:p w:rsidR="00C76F83" w:rsidRDefault="00C76F83" w:rsidP="002D2BDA">
      <w:pPr>
        <w:autoSpaceDE w:val="0"/>
        <w:autoSpaceDN w:val="0"/>
        <w:adjustRightInd w:val="0"/>
        <w:spacing w:after="0" w:line="360" w:lineRule="auto"/>
        <w:jc w:val="both"/>
        <w:rPr>
          <w:rFonts w:ascii="Tahoma" w:hAnsi="Tahoma" w:cs="Tahoma"/>
          <w:sz w:val="24"/>
          <w:szCs w:val="24"/>
        </w:rPr>
      </w:pPr>
    </w:p>
    <w:p w:rsidR="00C76F83" w:rsidRPr="00994646" w:rsidRDefault="00C76F83" w:rsidP="00C76F83">
      <w:pPr>
        <w:jc w:val="center"/>
        <w:rPr>
          <w:rFonts w:ascii="Tahoma" w:hAnsi="Tahoma" w:cs="Tahoma"/>
          <w:b/>
          <w:sz w:val="24"/>
          <w:szCs w:val="24"/>
        </w:rPr>
      </w:pPr>
      <w:r w:rsidRPr="00994646">
        <w:rPr>
          <w:rFonts w:ascii="Tahoma" w:hAnsi="Tahoma" w:cs="Tahoma"/>
          <w:b/>
          <w:sz w:val="24"/>
          <w:szCs w:val="24"/>
        </w:rPr>
        <w:t>CONCLUCIONES</w:t>
      </w:r>
    </w:p>
    <w:p w:rsidR="00C76F83" w:rsidRPr="00994646" w:rsidRDefault="00C76F83" w:rsidP="00C76F83">
      <w:pPr>
        <w:jc w:val="both"/>
        <w:rPr>
          <w:rFonts w:ascii="Tahoma" w:hAnsi="Tahoma" w:cs="Tahoma"/>
          <w:sz w:val="24"/>
          <w:szCs w:val="24"/>
        </w:rPr>
      </w:pPr>
    </w:p>
    <w:p w:rsidR="00C76F83" w:rsidRPr="00994646" w:rsidRDefault="00C76F83" w:rsidP="00C76F83">
      <w:pPr>
        <w:jc w:val="both"/>
        <w:rPr>
          <w:rFonts w:ascii="Tahoma" w:hAnsi="Tahoma" w:cs="Tahoma"/>
          <w:sz w:val="24"/>
          <w:szCs w:val="24"/>
        </w:rPr>
      </w:pPr>
      <w:r w:rsidRPr="00994646">
        <w:rPr>
          <w:rFonts w:ascii="Tahoma" w:hAnsi="Tahoma" w:cs="Tahoma"/>
          <w:sz w:val="24"/>
          <w:szCs w:val="24"/>
        </w:rPr>
        <w:t>Presupuesto Nacional</w:t>
      </w:r>
      <w:r w:rsidR="00D0263F" w:rsidRPr="00994646">
        <w:rPr>
          <w:rFonts w:ascii="Tahoma" w:hAnsi="Tahoma" w:cs="Tahoma"/>
          <w:sz w:val="24"/>
          <w:szCs w:val="24"/>
        </w:rPr>
        <w:t>: Es</w:t>
      </w:r>
      <w:r w:rsidRPr="00994646">
        <w:rPr>
          <w:rFonts w:ascii="Tahoma" w:hAnsi="Tahoma" w:cs="Tahoma"/>
          <w:sz w:val="24"/>
          <w:szCs w:val="24"/>
        </w:rPr>
        <w:t xml:space="preserve"> un documento de políticas publicas,  en el se refleja los ingresos y los egresos que  el estado nacional tendrá en el año, cuando y como se recaudara, también se puede definir como un documento que refleja cuantitativamente las políticas emanadas del gobierno.</w:t>
      </w:r>
    </w:p>
    <w:p w:rsidR="00C76F83" w:rsidRPr="00994646" w:rsidRDefault="00C76F83" w:rsidP="00C76F83">
      <w:pPr>
        <w:jc w:val="both"/>
        <w:rPr>
          <w:rFonts w:ascii="Tahoma" w:hAnsi="Tahoma" w:cs="Tahoma"/>
          <w:sz w:val="24"/>
          <w:szCs w:val="24"/>
        </w:rPr>
      </w:pPr>
      <w:r w:rsidRPr="00994646">
        <w:rPr>
          <w:rFonts w:ascii="Tahoma" w:hAnsi="Tahoma" w:cs="Tahoma"/>
          <w:sz w:val="24"/>
          <w:szCs w:val="24"/>
        </w:rPr>
        <w:t xml:space="preserve">El presupuesto es un instrumento en materia de política con lo que cuenta el gobierno, en el se muestra la importancia que se asigna a determinado sector, es un indicador de prioridades, es vista macroeconómicamente con el fin de determinar el impacto del gasto publico. El presupuesto </w:t>
      </w:r>
      <w:r w:rsidR="00D0263F" w:rsidRPr="00994646">
        <w:rPr>
          <w:rFonts w:ascii="Tahoma" w:hAnsi="Tahoma" w:cs="Tahoma"/>
          <w:sz w:val="24"/>
          <w:szCs w:val="24"/>
        </w:rPr>
        <w:t>cuenta</w:t>
      </w:r>
      <w:r w:rsidRPr="00994646">
        <w:rPr>
          <w:rFonts w:ascii="Tahoma" w:hAnsi="Tahoma" w:cs="Tahoma"/>
          <w:sz w:val="24"/>
          <w:szCs w:val="24"/>
        </w:rPr>
        <w:t xml:space="preserve"> con varias etapas: </w:t>
      </w:r>
      <w:r w:rsidR="00D0263F" w:rsidRPr="00994646">
        <w:rPr>
          <w:rFonts w:ascii="Tahoma" w:hAnsi="Tahoma" w:cs="Tahoma"/>
          <w:sz w:val="24"/>
          <w:szCs w:val="24"/>
        </w:rPr>
        <w:t>Formulación</w:t>
      </w:r>
      <w:r w:rsidRPr="00994646">
        <w:rPr>
          <w:rFonts w:ascii="Tahoma" w:hAnsi="Tahoma" w:cs="Tahoma"/>
          <w:sz w:val="24"/>
          <w:szCs w:val="24"/>
        </w:rPr>
        <w:t xml:space="preserve">, </w:t>
      </w:r>
      <w:r w:rsidR="00D0263F" w:rsidRPr="00994646">
        <w:rPr>
          <w:rFonts w:ascii="Tahoma" w:hAnsi="Tahoma" w:cs="Tahoma"/>
          <w:sz w:val="24"/>
          <w:szCs w:val="24"/>
        </w:rPr>
        <w:t>Discusión</w:t>
      </w:r>
      <w:r w:rsidRPr="00994646">
        <w:rPr>
          <w:rFonts w:ascii="Tahoma" w:hAnsi="Tahoma" w:cs="Tahoma"/>
          <w:sz w:val="24"/>
          <w:szCs w:val="24"/>
        </w:rPr>
        <w:t xml:space="preserve"> y </w:t>
      </w:r>
      <w:r w:rsidR="00D0263F" w:rsidRPr="00994646">
        <w:rPr>
          <w:rFonts w:ascii="Tahoma" w:hAnsi="Tahoma" w:cs="Tahoma"/>
          <w:sz w:val="24"/>
          <w:szCs w:val="24"/>
        </w:rPr>
        <w:t>Aprobación</w:t>
      </w:r>
      <w:r w:rsidRPr="00994646">
        <w:rPr>
          <w:rFonts w:ascii="Tahoma" w:hAnsi="Tahoma" w:cs="Tahoma"/>
          <w:sz w:val="24"/>
          <w:szCs w:val="24"/>
        </w:rPr>
        <w:t xml:space="preserve">, </w:t>
      </w:r>
      <w:r w:rsidR="00D0263F" w:rsidRPr="00994646">
        <w:rPr>
          <w:rFonts w:ascii="Tahoma" w:hAnsi="Tahoma" w:cs="Tahoma"/>
          <w:sz w:val="24"/>
          <w:szCs w:val="24"/>
        </w:rPr>
        <w:t>Ejecución</w:t>
      </w:r>
      <w:r w:rsidRPr="00994646">
        <w:rPr>
          <w:rFonts w:ascii="Tahoma" w:hAnsi="Tahoma" w:cs="Tahoma"/>
          <w:sz w:val="24"/>
          <w:szCs w:val="24"/>
        </w:rPr>
        <w:t xml:space="preserve">, Control y </w:t>
      </w:r>
      <w:r w:rsidR="00D0263F" w:rsidRPr="00994646">
        <w:rPr>
          <w:rFonts w:ascii="Tahoma" w:hAnsi="Tahoma" w:cs="Tahoma"/>
          <w:sz w:val="24"/>
          <w:szCs w:val="24"/>
        </w:rPr>
        <w:t>Evaluación</w:t>
      </w:r>
      <w:r w:rsidRPr="00994646">
        <w:rPr>
          <w:rFonts w:ascii="Tahoma" w:hAnsi="Tahoma" w:cs="Tahoma"/>
          <w:sz w:val="24"/>
          <w:szCs w:val="24"/>
        </w:rPr>
        <w:t xml:space="preserve"> y por ultimo liquidación.</w:t>
      </w:r>
    </w:p>
    <w:p w:rsidR="00C76F83" w:rsidRPr="00994646" w:rsidRDefault="00C76F83" w:rsidP="00C76F83">
      <w:pPr>
        <w:autoSpaceDE w:val="0"/>
        <w:autoSpaceDN w:val="0"/>
        <w:adjustRightInd w:val="0"/>
        <w:spacing w:after="0" w:line="360" w:lineRule="auto"/>
        <w:jc w:val="both"/>
        <w:rPr>
          <w:rFonts w:ascii="Tahoma" w:hAnsi="Tahoma" w:cs="Tahoma"/>
          <w:color w:val="000000"/>
          <w:sz w:val="24"/>
          <w:szCs w:val="24"/>
        </w:rPr>
      </w:pPr>
      <w:r w:rsidRPr="00994646">
        <w:rPr>
          <w:rFonts w:ascii="Tahoma" w:hAnsi="Tahoma" w:cs="Tahoma"/>
          <w:sz w:val="24"/>
          <w:szCs w:val="24"/>
        </w:rPr>
        <w:t xml:space="preserve">El presupuesto asignado para el año 2011, es de </w:t>
      </w:r>
      <w:r w:rsidRPr="00994646">
        <w:rPr>
          <w:rFonts w:ascii="Tahoma" w:hAnsi="Tahoma" w:cs="Tahoma"/>
          <w:color w:val="000000"/>
          <w:sz w:val="24"/>
          <w:szCs w:val="24"/>
        </w:rPr>
        <w:t>(Q.54,390,896,574), decreto numero, 54-2010 del congreso de la república de Guatemala; este es elaborado anticipadamente, el tiempo de aplicación del presupuesto es del 1 de enero 2011 al 31 de Diciembre 2011.</w:t>
      </w:r>
    </w:p>
    <w:p w:rsidR="00C76F83" w:rsidRPr="00994646" w:rsidRDefault="00C76F83" w:rsidP="00C76F83">
      <w:pPr>
        <w:autoSpaceDE w:val="0"/>
        <w:autoSpaceDN w:val="0"/>
        <w:adjustRightInd w:val="0"/>
        <w:spacing w:after="0" w:line="360" w:lineRule="auto"/>
        <w:jc w:val="both"/>
        <w:rPr>
          <w:rFonts w:ascii="Tahoma" w:hAnsi="Tahoma" w:cs="Tahoma"/>
          <w:color w:val="000000"/>
          <w:sz w:val="24"/>
          <w:szCs w:val="24"/>
        </w:rPr>
      </w:pPr>
    </w:p>
    <w:p w:rsidR="00C76F83" w:rsidRPr="00994646" w:rsidRDefault="00C76F83" w:rsidP="00C76F83">
      <w:pPr>
        <w:jc w:val="both"/>
        <w:rPr>
          <w:rFonts w:ascii="Tahoma" w:hAnsi="Tahoma" w:cs="Tahoma"/>
          <w:sz w:val="24"/>
          <w:szCs w:val="24"/>
        </w:rPr>
      </w:pPr>
      <w:r w:rsidRPr="00994646">
        <w:rPr>
          <w:rFonts w:ascii="Tahoma" w:hAnsi="Tahoma" w:cs="Tahoma"/>
          <w:sz w:val="24"/>
          <w:szCs w:val="24"/>
        </w:rPr>
        <w:t>Segeplan: Es un órgano de planificación, a el le corresponde la evaluación la ejecución y efectos de la política general del gobierno.</w:t>
      </w:r>
    </w:p>
    <w:p w:rsidR="00C76F83" w:rsidRPr="00994646" w:rsidRDefault="00C76F83" w:rsidP="00C76F83">
      <w:pPr>
        <w:jc w:val="both"/>
        <w:rPr>
          <w:rFonts w:ascii="Tahoma" w:hAnsi="Tahoma" w:cs="Tahoma"/>
          <w:sz w:val="24"/>
          <w:szCs w:val="24"/>
        </w:rPr>
      </w:pPr>
      <w:r w:rsidRPr="00994646">
        <w:rPr>
          <w:rFonts w:ascii="Tahoma" w:hAnsi="Tahoma" w:cs="Tahoma"/>
          <w:sz w:val="24"/>
          <w:szCs w:val="24"/>
        </w:rPr>
        <w:t xml:space="preserve">Politicas Publicas: Es un factor de la política del gobierno y de la oposición. </w:t>
      </w:r>
      <w:r w:rsidR="00C84B3C" w:rsidRPr="00994646">
        <w:rPr>
          <w:rFonts w:ascii="Tahoma" w:hAnsi="Tahoma" w:cs="Tahoma"/>
          <w:sz w:val="24"/>
          <w:szCs w:val="24"/>
        </w:rPr>
        <w:t>Políticas</w:t>
      </w:r>
      <w:r w:rsidRPr="00994646">
        <w:rPr>
          <w:rFonts w:ascii="Tahoma" w:hAnsi="Tahoma" w:cs="Tahoma"/>
          <w:sz w:val="24"/>
          <w:szCs w:val="24"/>
        </w:rPr>
        <w:t xml:space="preserve"> se refiere a las acciones destinadas a dirigir un grupo social con un determinado </w:t>
      </w:r>
      <w:r w:rsidR="00C84B3C" w:rsidRPr="00994646">
        <w:rPr>
          <w:rFonts w:ascii="Tahoma" w:hAnsi="Tahoma" w:cs="Tahoma"/>
          <w:sz w:val="24"/>
          <w:szCs w:val="24"/>
        </w:rPr>
        <w:t>objetivo</w:t>
      </w:r>
      <w:r w:rsidRPr="00994646">
        <w:rPr>
          <w:rFonts w:ascii="Tahoma" w:hAnsi="Tahoma" w:cs="Tahoma"/>
          <w:sz w:val="24"/>
          <w:szCs w:val="24"/>
        </w:rPr>
        <w:t xml:space="preserve"> y Publicas se refiere a las acción de las autoridades publicas en el seno de la sociedad.</w:t>
      </w:r>
    </w:p>
    <w:p w:rsidR="00C76F83" w:rsidRPr="00994646" w:rsidRDefault="00C76F83" w:rsidP="00C76F83">
      <w:pPr>
        <w:jc w:val="both"/>
        <w:rPr>
          <w:rFonts w:ascii="Tahoma" w:hAnsi="Tahoma" w:cs="Tahoma"/>
          <w:sz w:val="24"/>
          <w:szCs w:val="24"/>
        </w:rPr>
      </w:pPr>
      <w:r w:rsidRPr="00994646">
        <w:rPr>
          <w:rFonts w:ascii="Tahoma" w:hAnsi="Tahoma" w:cs="Tahoma"/>
          <w:sz w:val="24"/>
          <w:szCs w:val="24"/>
        </w:rPr>
        <w:t xml:space="preserve">Las </w:t>
      </w:r>
      <w:r w:rsidR="00D0263F" w:rsidRPr="00994646">
        <w:rPr>
          <w:rFonts w:ascii="Tahoma" w:hAnsi="Tahoma" w:cs="Tahoma"/>
          <w:sz w:val="24"/>
          <w:szCs w:val="24"/>
        </w:rPr>
        <w:t>Política</w:t>
      </w:r>
      <w:r w:rsidRPr="00994646">
        <w:rPr>
          <w:rFonts w:ascii="Tahoma" w:hAnsi="Tahoma" w:cs="Tahoma"/>
          <w:sz w:val="24"/>
          <w:szCs w:val="24"/>
        </w:rPr>
        <w:t xml:space="preserve"> General del Gobierno de Guatemala para el periodo 2008-2012 se asume desde cuatro ejes que constituyen la dirección y alineamientos de acciones estas son: Solidaridad, Gobernabilidad, Productividad y Regionalidad.</w:t>
      </w:r>
    </w:p>
    <w:p w:rsidR="00C76F83" w:rsidRPr="00994646" w:rsidRDefault="00C76F83" w:rsidP="00C76F83">
      <w:pPr>
        <w:jc w:val="both"/>
        <w:rPr>
          <w:rFonts w:ascii="Tahoma" w:hAnsi="Tahoma" w:cs="Tahoma"/>
          <w:sz w:val="24"/>
          <w:szCs w:val="24"/>
        </w:rPr>
      </w:pPr>
      <w:r w:rsidRPr="00994646">
        <w:rPr>
          <w:rFonts w:ascii="Tahoma" w:hAnsi="Tahoma" w:cs="Tahoma"/>
          <w:sz w:val="24"/>
          <w:szCs w:val="24"/>
        </w:rPr>
        <w:t xml:space="preserve">Actualmente las </w:t>
      </w:r>
      <w:r w:rsidR="00D0263F" w:rsidRPr="00994646">
        <w:rPr>
          <w:rFonts w:ascii="Tahoma" w:hAnsi="Tahoma" w:cs="Tahoma"/>
          <w:sz w:val="24"/>
          <w:szCs w:val="24"/>
        </w:rPr>
        <w:t>Políticas</w:t>
      </w:r>
      <w:r w:rsidRPr="00994646">
        <w:rPr>
          <w:rFonts w:ascii="Tahoma" w:hAnsi="Tahoma" w:cs="Tahoma"/>
          <w:sz w:val="24"/>
          <w:szCs w:val="24"/>
        </w:rPr>
        <w:t xml:space="preserve"> Publicas se constituye apartir del proceso de formulación del Presupuesto de Ingresos y Egresos Anuales del Estado. </w:t>
      </w:r>
    </w:p>
    <w:p w:rsidR="00C76F83" w:rsidRPr="002E4723" w:rsidRDefault="00C76F83" w:rsidP="002D2BDA">
      <w:pPr>
        <w:autoSpaceDE w:val="0"/>
        <w:autoSpaceDN w:val="0"/>
        <w:adjustRightInd w:val="0"/>
        <w:spacing w:after="0" w:line="360" w:lineRule="auto"/>
        <w:jc w:val="both"/>
        <w:rPr>
          <w:rFonts w:ascii="Tahoma" w:hAnsi="Tahoma" w:cs="Tahoma"/>
          <w:sz w:val="24"/>
          <w:szCs w:val="24"/>
        </w:rPr>
      </w:pPr>
    </w:p>
    <w:p w:rsidR="00235FE0" w:rsidRPr="002E4723" w:rsidRDefault="00235FE0" w:rsidP="002D2BDA">
      <w:pPr>
        <w:autoSpaceDE w:val="0"/>
        <w:autoSpaceDN w:val="0"/>
        <w:adjustRightInd w:val="0"/>
        <w:spacing w:after="0" w:line="360" w:lineRule="auto"/>
        <w:jc w:val="both"/>
        <w:rPr>
          <w:rFonts w:ascii="Tahoma" w:hAnsi="Tahoma" w:cs="Tahoma"/>
          <w:sz w:val="24"/>
          <w:szCs w:val="24"/>
        </w:rPr>
      </w:pPr>
    </w:p>
    <w:p w:rsidR="00235FE0" w:rsidRPr="002E4723" w:rsidRDefault="00235FE0" w:rsidP="002D2BDA">
      <w:pPr>
        <w:autoSpaceDE w:val="0"/>
        <w:autoSpaceDN w:val="0"/>
        <w:adjustRightInd w:val="0"/>
        <w:spacing w:after="0" w:line="360" w:lineRule="auto"/>
        <w:jc w:val="both"/>
        <w:rPr>
          <w:rFonts w:ascii="Tahoma" w:hAnsi="Tahoma" w:cs="Tahoma"/>
          <w:sz w:val="24"/>
          <w:szCs w:val="24"/>
        </w:rPr>
      </w:pPr>
    </w:p>
    <w:p w:rsidR="002E4723" w:rsidRDefault="002E4723" w:rsidP="002D2BDA">
      <w:pPr>
        <w:autoSpaceDE w:val="0"/>
        <w:autoSpaceDN w:val="0"/>
        <w:adjustRightInd w:val="0"/>
        <w:spacing w:after="0" w:line="360" w:lineRule="auto"/>
        <w:jc w:val="both"/>
        <w:rPr>
          <w:rFonts w:ascii="Tahoma" w:hAnsi="Tahoma" w:cs="Tahoma"/>
          <w:sz w:val="24"/>
          <w:szCs w:val="24"/>
        </w:rPr>
      </w:pPr>
    </w:p>
    <w:p w:rsidR="002E4723" w:rsidRDefault="002E4723" w:rsidP="002D2BDA">
      <w:pPr>
        <w:autoSpaceDE w:val="0"/>
        <w:autoSpaceDN w:val="0"/>
        <w:adjustRightInd w:val="0"/>
        <w:spacing w:after="0" w:line="360" w:lineRule="auto"/>
        <w:jc w:val="both"/>
        <w:rPr>
          <w:rFonts w:ascii="Tahoma" w:hAnsi="Tahoma" w:cs="Tahoma"/>
          <w:sz w:val="24"/>
          <w:szCs w:val="24"/>
        </w:rPr>
      </w:pPr>
    </w:p>
    <w:p w:rsidR="003B6B32" w:rsidRDefault="003B6B32" w:rsidP="002D2BDA">
      <w:pPr>
        <w:autoSpaceDE w:val="0"/>
        <w:autoSpaceDN w:val="0"/>
        <w:adjustRightInd w:val="0"/>
        <w:spacing w:after="0" w:line="360" w:lineRule="auto"/>
        <w:jc w:val="both"/>
        <w:rPr>
          <w:rFonts w:ascii="Tahoma" w:hAnsi="Tahoma" w:cs="Tahoma"/>
          <w:sz w:val="24"/>
          <w:szCs w:val="24"/>
        </w:rPr>
      </w:pPr>
    </w:p>
    <w:p w:rsidR="003B6B32" w:rsidRDefault="003B6B32" w:rsidP="002D2BDA">
      <w:pPr>
        <w:autoSpaceDE w:val="0"/>
        <w:autoSpaceDN w:val="0"/>
        <w:adjustRightInd w:val="0"/>
        <w:spacing w:after="0" w:line="360" w:lineRule="auto"/>
        <w:jc w:val="both"/>
        <w:rPr>
          <w:rFonts w:ascii="Tahoma" w:hAnsi="Tahoma" w:cs="Tahoma"/>
          <w:sz w:val="24"/>
          <w:szCs w:val="24"/>
        </w:rPr>
      </w:pPr>
    </w:p>
    <w:p w:rsidR="00235FE0" w:rsidRPr="002E4723" w:rsidRDefault="00235FE0" w:rsidP="002D2BDA">
      <w:pPr>
        <w:autoSpaceDE w:val="0"/>
        <w:autoSpaceDN w:val="0"/>
        <w:adjustRightInd w:val="0"/>
        <w:spacing w:after="0" w:line="360" w:lineRule="auto"/>
        <w:jc w:val="both"/>
        <w:rPr>
          <w:rFonts w:ascii="Tahoma" w:hAnsi="Tahoma" w:cs="Tahoma"/>
          <w:sz w:val="24"/>
          <w:szCs w:val="24"/>
        </w:rPr>
      </w:pPr>
    </w:p>
    <w:p w:rsidR="00B251B1" w:rsidRPr="002E4723" w:rsidRDefault="00235FE0" w:rsidP="002708E9">
      <w:pPr>
        <w:autoSpaceDE w:val="0"/>
        <w:autoSpaceDN w:val="0"/>
        <w:adjustRightInd w:val="0"/>
        <w:spacing w:after="0" w:line="360" w:lineRule="auto"/>
        <w:jc w:val="center"/>
        <w:rPr>
          <w:rFonts w:ascii="Tahoma" w:hAnsi="Tahoma" w:cs="Tahoma"/>
          <w:b/>
          <w:color w:val="0D0D0D" w:themeColor="text1" w:themeTint="F2"/>
          <w:sz w:val="24"/>
          <w:szCs w:val="24"/>
        </w:rPr>
      </w:pPr>
      <w:r w:rsidRPr="002E4723">
        <w:rPr>
          <w:rFonts w:ascii="Tahoma" w:hAnsi="Tahoma" w:cs="Tahoma"/>
          <w:b/>
          <w:color w:val="0D0D0D" w:themeColor="text1" w:themeTint="F2"/>
          <w:sz w:val="24"/>
          <w:szCs w:val="24"/>
        </w:rPr>
        <w:t>BIBLIOGRAFIA</w:t>
      </w:r>
    </w:p>
    <w:p w:rsidR="00B251B1" w:rsidRPr="002E4723" w:rsidRDefault="00B251B1" w:rsidP="002D2BDA">
      <w:pPr>
        <w:autoSpaceDE w:val="0"/>
        <w:autoSpaceDN w:val="0"/>
        <w:adjustRightInd w:val="0"/>
        <w:spacing w:after="0" w:line="360" w:lineRule="auto"/>
        <w:jc w:val="both"/>
        <w:rPr>
          <w:rFonts w:ascii="Tahoma" w:hAnsi="Tahoma" w:cs="Tahoma"/>
          <w:color w:val="0000FF"/>
          <w:sz w:val="24"/>
          <w:szCs w:val="24"/>
        </w:rPr>
      </w:pPr>
    </w:p>
    <w:p w:rsidR="004B58DD" w:rsidRDefault="00B251B1" w:rsidP="002D2BDA">
      <w:pPr>
        <w:pStyle w:val="Prrafodelista"/>
        <w:numPr>
          <w:ilvl w:val="0"/>
          <w:numId w:val="3"/>
        </w:numPr>
        <w:autoSpaceDE w:val="0"/>
        <w:autoSpaceDN w:val="0"/>
        <w:adjustRightInd w:val="0"/>
        <w:spacing w:after="0" w:line="360" w:lineRule="auto"/>
        <w:jc w:val="both"/>
        <w:rPr>
          <w:rFonts w:ascii="Tahoma" w:hAnsi="Tahoma" w:cs="Tahoma"/>
          <w:color w:val="0D0D0D" w:themeColor="text1" w:themeTint="F2"/>
          <w:sz w:val="24"/>
          <w:szCs w:val="24"/>
        </w:rPr>
      </w:pPr>
      <w:r w:rsidRPr="004B58DD">
        <w:rPr>
          <w:rFonts w:ascii="Tahoma" w:hAnsi="Tahoma" w:cs="Tahoma"/>
          <w:color w:val="0D0D0D" w:themeColor="text1" w:themeTint="F2"/>
          <w:sz w:val="24"/>
          <w:szCs w:val="24"/>
        </w:rPr>
        <w:t>Canto Chac, Manuel. “</w:t>
      </w:r>
      <w:r w:rsidR="002708E9" w:rsidRPr="004B58DD">
        <w:rPr>
          <w:rFonts w:ascii="Tahoma" w:hAnsi="Tahoma" w:cs="Tahoma"/>
          <w:color w:val="0D0D0D" w:themeColor="text1" w:themeTint="F2"/>
          <w:sz w:val="24"/>
          <w:szCs w:val="24"/>
        </w:rPr>
        <w:t>POLITICAS PUBLICA</w:t>
      </w:r>
      <w:r w:rsidRPr="004B58DD">
        <w:rPr>
          <w:rFonts w:ascii="Tahoma" w:hAnsi="Tahoma" w:cs="Tahoma"/>
          <w:color w:val="0D0D0D" w:themeColor="text1" w:themeTint="F2"/>
          <w:sz w:val="24"/>
          <w:szCs w:val="24"/>
        </w:rPr>
        <w:t>”, en Léxico de la Política. México: Fondo</w:t>
      </w:r>
      <w:r w:rsidR="00E94DB6" w:rsidRPr="004B58DD">
        <w:rPr>
          <w:rFonts w:ascii="Tahoma" w:hAnsi="Tahoma" w:cs="Tahoma"/>
          <w:color w:val="0D0D0D" w:themeColor="text1" w:themeTint="F2"/>
          <w:sz w:val="24"/>
          <w:szCs w:val="24"/>
        </w:rPr>
        <w:t xml:space="preserve"> </w:t>
      </w:r>
      <w:r w:rsidRPr="004B58DD">
        <w:rPr>
          <w:rFonts w:ascii="Tahoma" w:hAnsi="Tahoma" w:cs="Tahoma"/>
          <w:color w:val="0D0D0D" w:themeColor="text1" w:themeTint="F2"/>
          <w:sz w:val="24"/>
          <w:szCs w:val="24"/>
        </w:rPr>
        <w:t xml:space="preserve">de Cultura Económica, 1ª ed., 2000. pp. 587-5912. </w:t>
      </w:r>
    </w:p>
    <w:p w:rsidR="004B58DD" w:rsidRDefault="004B58DD" w:rsidP="004B58DD">
      <w:pPr>
        <w:pStyle w:val="Prrafodelista"/>
        <w:autoSpaceDE w:val="0"/>
        <w:autoSpaceDN w:val="0"/>
        <w:adjustRightInd w:val="0"/>
        <w:spacing w:after="0" w:line="360" w:lineRule="auto"/>
        <w:jc w:val="both"/>
        <w:rPr>
          <w:rFonts w:ascii="Tahoma" w:hAnsi="Tahoma" w:cs="Tahoma"/>
          <w:color w:val="0D0D0D" w:themeColor="text1" w:themeTint="F2"/>
          <w:sz w:val="24"/>
          <w:szCs w:val="24"/>
        </w:rPr>
      </w:pPr>
    </w:p>
    <w:p w:rsidR="004B58DD" w:rsidRDefault="00B251B1" w:rsidP="002D2BDA">
      <w:pPr>
        <w:pStyle w:val="Prrafodelista"/>
        <w:numPr>
          <w:ilvl w:val="0"/>
          <w:numId w:val="3"/>
        </w:numPr>
        <w:autoSpaceDE w:val="0"/>
        <w:autoSpaceDN w:val="0"/>
        <w:adjustRightInd w:val="0"/>
        <w:spacing w:after="0" w:line="360" w:lineRule="auto"/>
        <w:jc w:val="both"/>
        <w:rPr>
          <w:rFonts w:ascii="Tahoma" w:hAnsi="Tahoma" w:cs="Tahoma"/>
          <w:color w:val="0D0D0D" w:themeColor="text1" w:themeTint="F2"/>
          <w:sz w:val="24"/>
          <w:szCs w:val="24"/>
        </w:rPr>
      </w:pPr>
      <w:r w:rsidRPr="004B58DD">
        <w:rPr>
          <w:rFonts w:ascii="Tahoma" w:hAnsi="Tahoma" w:cs="Tahoma"/>
          <w:color w:val="0D0D0D" w:themeColor="text1" w:themeTint="F2"/>
          <w:sz w:val="24"/>
          <w:szCs w:val="24"/>
        </w:rPr>
        <w:t xml:space="preserve">Ferri Durá, Jaime, </w:t>
      </w:r>
      <w:r w:rsidR="009204EA" w:rsidRPr="004B58DD">
        <w:rPr>
          <w:rFonts w:ascii="Tahoma" w:hAnsi="Tahoma" w:cs="Tahoma"/>
          <w:color w:val="0D0D0D" w:themeColor="text1" w:themeTint="F2"/>
          <w:sz w:val="24"/>
          <w:szCs w:val="24"/>
        </w:rPr>
        <w:t>“</w:t>
      </w:r>
      <w:r w:rsidR="004F15CA" w:rsidRPr="004B58DD">
        <w:rPr>
          <w:rFonts w:ascii="Tahoma" w:hAnsi="Tahoma" w:cs="Tahoma"/>
          <w:color w:val="0D0D0D" w:themeColor="text1" w:themeTint="F2"/>
          <w:sz w:val="24"/>
          <w:szCs w:val="24"/>
        </w:rPr>
        <w:t>POLITICAS PUBLICA</w:t>
      </w:r>
      <w:r w:rsidR="009204EA" w:rsidRPr="004B58DD">
        <w:rPr>
          <w:rFonts w:ascii="Tahoma" w:hAnsi="Tahoma" w:cs="Tahoma"/>
          <w:color w:val="0D0D0D" w:themeColor="text1" w:themeTint="F2"/>
          <w:sz w:val="24"/>
          <w:szCs w:val="24"/>
        </w:rPr>
        <w:t xml:space="preserve">”, en Diccionario Crítico de Ciencias Sociales, c.f. </w:t>
      </w:r>
      <w:r w:rsidRPr="004B58DD">
        <w:rPr>
          <w:rFonts w:ascii="Tahoma" w:hAnsi="Tahoma" w:cs="Tahoma"/>
          <w:color w:val="0D0D0D" w:themeColor="text1" w:themeTint="F2"/>
          <w:sz w:val="24"/>
          <w:szCs w:val="24"/>
        </w:rPr>
        <w:t xml:space="preserve">Universidad Complutense de Madrid. </w:t>
      </w:r>
    </w:p>
    <w:p w:rsidR="004B58DD" w:rsidRPr="004B58DD" w:rsidRDefault="004B58DD" w:rsidP="004B58DD">
      <w:pPr>
        <w:pStyle w:val="Prrafodelista"/>
        <w:rPr>
          <w:rFonts w:ascii="Tahoma" w:hAnsi="Tahoma" w:cs="Tahoma"/>
          <w:color w:val="0D0D0D" w:themeColor="text1" w:themeTint="F2"/>
          <w:sz w:val="24"/>
          <w:szCs w:val="24"/>
        </w:rPr>
      </w:pPr>
    </w:p>
    <w:p w:rsidR="004B58DD" w:rsidRDefault="00B251B1" w:rsidP="002D2BDA">
      <w:pPr>
        <w:pStyle w:val="Prrafodelista"/>
        <w:numPr>
          <w:ilvl w:val="0"/>
          <w:numId w:val="3"/>
        </w:numPr>
        <w:autoSpaceDE w:val="0"/>
        <w:autoSpaceDN w:val="0"/>
        <w:adjustRightInd w:val="0"/>
        <w:spacing w:after="0" w:line="360" w:lineRule="auto"/>
        <w:jc w:val="both"/>
        <w:rPr>
          <w:rFonts w:ascii="Tahoma" w:hAnsi="Tahoma" w:cs="Tahoma"/>
          <w:color w:val="0D0D0D" w:themeColor="text1" w:themeTint="F2"/>
          <w:sz w:val="24"/>
          <w:szCs w:val="24"/>
        </w:rPr>
      </w:pPr>
      <w:r w:rsidRPr="004B58DD">
        <w:rPr>
          <w:rFonts w:ascii="Tahoma" w:hAnsi="Tahoma" w:cs="Tahoma"/>
          <w:color w:val="0D0D0D" w:themeColor="text1" w:themeTint="F2"/>
          <w:sz w:val="24"/>
          <w:szCs w:val="24"/>
        </w:rPr>
        <w:t xml:space="preserve">Lahera P., Eugenio. </w:t>
      </w:r>
      <w:r w:rsidR="002B4F31" w:rsidRPr="004B58DD">
        <w:rPr>
          <w:rFonts w:ascii="Tahoma" w:hAnsi="Tahoma" w:cs="Tahoma"/>
          <w:color w:val="0D0D0D" w:themeColor="text1" w:themeTint="F2"/>
          <w:sz w:val="24"/>
          <w:szCs w:val="24"/>
        </w:rPr>
        <w:t xml:space="preserve">POLITICA Y POLITICAS PUBLICAS. </w:t>
      </w:r>
      <w:r w:rsidRPr="004B58DD">
        <w:rPr>
          <w:rFonts w:ascii="Tahoma" w:hAnsi="Tahoma" w:cs="Tahoma"/>
          <w:color w:val="0D0D0D" w:themeColor="text1" w:themeTint="F2"/>
          <w:sz w:val="24"/>
          <w:szCs w:val="24"/>
        </w:rPr>
        <w:t>Comisión Económica para</w:t>
      </w:r>
      <w:r w:rsidR="008A7B46" w:rsidRPr="004B58DD">
        <w:rPr>
          <w:rFonts w:ascii="Tahoma" w:hAnsi="Tahoma" w:cs="Tahoma"/>
          <w:color w:val="0D0D0D" w:themeColor="text1" w:themeTint="F2"/>
          <w:sz w:val="24"/>
          <w:szCs w:val="24"/>
        </w:rPr>
        <w:t xml:space="preserve"> América Lat</w:t>
      </w:r>
      <w:r w:rsidRPr="004B58DD">
        <w:rPr>
          <w:rFonts w:ascii="Tahoma" w:hAnsi="Tahoma" w:cs="Tahoma"/>
          <w:color w:val="0D0D0D" w:themeColor="text1" w:themeTint="F2"/>
          <w:sz w:val="24"/>
          <w:szCs w:val="24"/>
        </w:rPr>
        <w:t xml:space="preserve">ina (Cepal), Serie Políticas Sociales. Santiago, Chile: Cepal, 2004. </w:t>
      </w:r>
    </w:p>
    <w:p w:rsidR="004B58DD" w:rsidRPr="004B58DD" w:rsidRDefault="004B58DD" w:rsidP="004B58DD">
      <w:pPr>
        <w:pStyle w:val="Prrafodelista"/>
        <w:rPr>
          <w:rFonts w:ascii="Tahoma" w:hAnsi="Tahoma" w:cs="Tahoma"/>
          <w:color w:val="0D0D0D" w:themeColor="text1" w:themeTint="F2"/>
          <w:sz w:val="24"/>
          <w:szCs w:val="24"/>
        </w:rPr>
      </w:pPr>
    </w:p>
    <w:p w:rsidR="004B58DD" w:rsidRDefault="006F3041" w:rsidP="002D2BDA">
      <w:pPr>
        <w:pStyle w:val="Prrafodelista"/>
        <w:numPr>
          <w:ilvl w:val="0"/>
          <w:numId w:val="3"/>
        </w:numPr>
        <w:autoSpaceDE w:val="0"/>
        <w:autoSpaceDN w:val="0"/>
        <w:adjustRightInd w:val="0"/>
        <w:spacing w:after="0" w:line="360" w:lineRule="auto"/>
        <w:jc w:val="both"/>
        <w:rPr>
          <w:rFonts w:ascii="Tahoma" w:hAnsi="Tahoma" w:cs="Tahoma"/>
          <w:color w:val="0D0D0D" w:themeColor="text1" w:themeTint="F2"/>
          <w:sz w:val="24"/>
          <w:szCs w:val="24"/>
        </w:rPr>
      </w:pPr>
      <w:r w:rsidRPr="004B58DD">
        <w:rPr>
          <w:rFonts w:ascii="Tahoma" w:hAnsi="Tahoma" w:cs="Tahoma"/>
          <w:color w:val="0D0D0D" w:themeColor="text1" w:themeTint="F2"/>
          <w:sz w:val="24"/>
          <w:szCs w:val="24"/>
        </w:rPr>
        <w:t xml:space="preserve">Secretaría de Planificación y Programación de la Presidencia, Segeplan.  </w:t>
      </w:r>
      <w:r w:rsidR="00693C09" w:rsidRPr="004B58DD">
        <w:rPr>
          <w:rFonts w:ascii="Tahoma" w:hAnsi="Tahoma" w:cs="Tahoma"/>
          <w:color w:val="0D0D0D" w:themeColor="text1" w:themeTint="F2"/>
          <w:sz w:val="24"/>
          <w:szCs w:val="24"/>
        </w:rPr>
        <w:t xml:space="preserve">LAS POLITICAS PUBLICAS </w:t>
      </w:r>
      <w:r w:rsidR="008B68BD" w:rsidRPr="004B58DD">
        <w:rPr>
          <w:rFonts w:ascii="Tahoma" w:hAnsi="Tahoma" w:cs="Tahoma"/>
          <w:color w:val="0D0D0D" w:themeColor="text1" w:themeTint="F2"/>
          <w:sz w:val="24"/>
          <w:szCs w:val="24"/>
        </w:rPr>
        <w:t>*-</w:t>
      </w:r>
      <w:r w:rsidR="00B251B1" w:rsidRPr="004B58DD">
        <w:rPr>
          <w:rFonts w:ascii="Tahoma" w:hAnsi="Tahoma" w:cs="Tahoma"/>
          <w:color w:val="0D0D0D" w:themeColor="text1" w:themeTint="F2"/>
          <w:sz w:val="24"/>
          <w:szCs w:val="24"/>
        </w:rPr>
        <w:t xml:space="preserve"> producto del sistema político. Enhttp://www.tuobra.unam.mx5. </w:t>
      </w:r>
    </w:p>
    <w:p w:rsidR="004B58DD" w:rsidRPr="004B58DD" w:rsidRDefault="004B58DD" w:rsidP="004B58DD">
      <w:pPr>
        <w:pStyle w:val="Prrafodelista"/>
        <w:rPr>
          <w:rFonts w:ascii="Tahoma" w:hAnsi="Tahoma" w:cs="Tahoma"/>
          <w:color w:val="0D0D0D" w:themeColor="text1" w:themeTint="F2"/>
          <w:sz w:val="24"/>
          <w:szCs w:val="24"/>
        </w:rPr>
      </w:pPr>
    </w:p>
    <w:p w:rsidR="004B58DD" w:rsidRDefault="00B251B1" w:rsidP="002D2BDA">
      <w:pPr>
        <w:pStyle w:val="Prrafodelista"/>
        <w:numPr>
          <w:ilvl w:val="0"/>
          <w:numId w:val="3"/>
        </w:numPr>
        <w:autoSpaceDE w:val="0"/>
        <w:autoSpaceDN w:val="0"/>
        <w:adjustRightInd w:val="0"/>
        <w:spacing w:after="0" w:line="360" w:lineRule="auto"/>
        <w:jc w:val="both"/>
        <w:rPr>
          <w:rFonts w:ascii="Tahoma" w:hAnsi="Tahoma" w:cs="Tahoma"/>
          <w:color w:val="0D0D0D" w:themeColor="text1" w:themeTint="F2"/>
          <w:sz w:val="24"/>
          <w:szCs w:val="24"/>
        </w:rPr>
      </w:pPr>
      <w:r w:rsidRPr="004B58DD">
        <w:rPr>
          <w:rFonts w:ascii="Tahoma" w:hAnsi="Tahoma" w:cs="Tahoma"/>
          <w:color w:val="0D0D0D" w:themeColor="text1" w:themeTint="F2"/>
          <w:sz w:val="24"/>
          <w:szCs w:val="24"/>
        </w:rPr>
        <w:t xml:space="preserve">Políticas de Estado, </w:t>
      </w:r>
      <w:r w:rsidR="00491FA6" w:rsidRPr="004B58DD">
        <w:rPr>
          <w:rFonts w:ascii="Tahoma" w:hAnsi="Tahoma" w:cs="Tahoma"/>
          <w:color w:val="0D0D0D" w:themeColor="text1" w:themeTint="F2"/>
          <w:sz w:val="24"/>
          <w:szCs w:val="24"/>
        </w:rPr>
        <w:t xml:space="preserve">POLITICAS </w:t>
      </w:r>
      <w:r w:rsidR="001F3670" w:rsidRPr="004B58DD">
        <w:rPr>
          <w:rFonts w:ascii="Tahoma" w:hAnsi="Tahoma" w:cs="Tahoma"/>
          <w:color w:val="0D0D0D" w:themeColor="text1" w:themeTint="F2"/>
          <w:sz w:val="24"/>
          <w:szCs w:val="24"/>
        </w:rPr>
        <w:t>PÚBLICAS</w:t>
      </w:r>
      <w:r w:rsidR="00491FA6" w:rsidRPr="004B58DD">
        <w:rPr>
          <w:rFonts w:ascii="Tahoma" w:hAnsi="Tahoma" w:cs="Tahoma"/>
          <w:color w:val="0D0D0D" w:themeColor="text1" w:themeTint="F2"/>
          <w:sz w:val="24"/>
          <w:szCs w:val="24"/>
        </w:rPr>
        <w:t xml:space="preserve"> Y POLITICAS DE GOBIERNO</w:t>
      </w:r>
      <w:r w:rsidRPr="004B58DD">
        <w:rPr>
          <w:rFonts w:ascii="Tahoma" w:hAnsi="Tahoma" w:cs="Tahoma"/>
          <w:color w:val="0D0D0D" w:themeColor="text1" w:themeTint="F2"/>
          <w:sz w:val="24"/>
          <w:szCs w:val="24"/>
        </w:rPr>
        <w:t>.</w:t>
      </w:r>
      <w:r w:rsidR="000B6D5B">
        <w:rPr>
          <w:rFonts w:ascii="Tahoma" w:hAnsi="Tahoma" w:cs="Tahoma"/>
          <w:color w:val="0D0D0D" w:themeColor="text1" w:themeTint="F2"/>
          <w:sz w:val="24"/>
          <w:szCs w:val="24"/>
        </w:rPr>
        <w:t xml:space="preserve"> Presentacion Power Point. </w:t>
      </w:r>
      <w:r w:rsidRPr="004B58DD">
        <w:rPr>
          <w:rFonts w:ascii="Tahoma" w:hAnsi="Tahoma" w:cs="Tahoma"/>
          <w:color w:val="0D0D0D" w:themeColor="text1" w:themeTint="F2"/>
          <w:sz w:val="24"/>
          <w:szCs w:val="24"/>
        </w:rPr>
        <w:t xml:space="preserve"> Guatemala, 200</w:t>
      </w:r>
      <w:r w:rsidR="000B6D5B">
        <w:rPr>
          <w:rFonts w:ascii="Tahoma" w:hAnsi="Tahoma" w:cs="Tahoma"/>
          <w:color w:val="0D0D0D" w:themeColor="text1" w:themeTint="F2"/>
          <w:sz w:val="24"/>
          <w:szCs w:val="24"/>
        </w:rPr>
        <w:t xml:space="preserve">2. </w:t>
      </w:r>
    </w:p>
    <w:p w:rsidR="004B58DD" w:rsidRPr="004B58DD" w:rsidRDefault="004B58DD" w:rsidP="004B58DD">
      <w:pPr>
        <w:pStyle w:val="Prrafodelista"/>
        <w:rPr>
          <w:rFonts w:ascii="Tahoma" w:hAnsi="Tahoma" w:cs="Tahoma"/>
          <w:color w:val="0D0D0D" w:themeColor="text1" w:themeTint="F2"/>
          <w:sz w:val="24"/>
          <w:szCs w:val="24"/>
        </w:rPr>
      </w:pPr>
    </w:p>
    <w:p w:rsidR="004B58DD" w:rsidRDefault="00B251B1" w:rsidP="002D2BDA">
      <w:pPr>
        <w:pStyle w:val="Prrafodelista"/>
        <w:numPr>
          <w:ilvl w:val="0"/>
          <w:numId w:val="3"/>
        </w:numPr>
        <w:autoSpaceDE w:val="0"/>
        <w:autoSpaceDN w:val="0"/>
        <w:adjustRightInd w:val="0"/>
        <w:spacing w:after="0" w:line="360" w:lineRule="auto"/>
        <w:jc w:val="both"/>
        <w:rPr>
          <w:rFonts w:ascii="Tahoma" w:hAnsi="Tahoma" w:cs="Tahoma"/>
          <w:color w:val="0D0D0D" w:themeColor="text1" w:themeTint="F2"/>
          <w:sz w:val="24"/>
          <w:szCs w:val="24"/>
        </w:rPr>
      </w:pPr>
      <w:r w:rsidRPr="004B58DD">
        <w:rPr>
          <w:rFonts w:ascii="Tahoma" w:hAnsi="Tahoma" w:cs="Tahoma"/>
          <w:color w:val="0D0D0D" w:themeColor="text1" w:themeTint="F2"/>
          <w:sz w:val="24"/>
          <w:szCs w:val="24"/>
        </w:rPr>
        <w:t xml:space="preserve">Secretaría de Planificación y Programación de la Presidencia, Segeplan. </w:t>
      </w:r>
      <w:r w:rsidR="003D11DA" w:rsidRPr="004B58DD">
        <w:rPr>
          <w:rFonts w:ascii="Tahoma" w:hAnsi="Tahoma" w:cs="Tahoma"/>
          <w:color w:val="0D0D0D" w:themeColor="text1" w:themeTint="F2"/>
          <w:sz w:val="24"/>
          <w:szCs w:val="24"/>
        </w:rPr>
        <w:t>POLITICAS PUBLICAS: MARCO ESTRATEGICO PARA EL</w:t>
      </w:r>
      <w:r w:rsidRPr="004B58DD">
        <w:rPr>
          <w:rFonts w:ascii="Tahoma" w:hAnsi="Tahoma" w:cs="Tahoma"/>
          <w:color w:val="0D0D0D" w:themeColor="text1" w:themeTint="F2"/>
          <w:sz w:val="24"/>
          <w:szCs w:val="24"/>
        </w:rPr>
        <w:t xml:space="preserve"> A &amp; A. </w:t>
      </w:r>
      <w:r w:rsidR="000B6D5B">
        <w:rPr>
          <w:rFonts w:ascii="Tahoma" w:hAnsi="Tahoma" w:cs="Tahoma"/>
          <w:color w:val="0D0D0D" w:themeColor="text1" w:themeTint="F2"/>
          <w:sz w:val="24"/>
          <w:szCs w:val="24"/>
        </w:rPr>
        <w:t xml:space="preserve">Presentacion Power Point. </w:t>
      </w:r>
      <w:r w:rsidRPr="004B58DD">
        <w:rPr>
          <w:rFonts w:ascii="Tahoma" w:hAnsi="Tahoma" w:cs="Tahoma"/>
          <w:color w:val="0D0D0D" w:themeColor="text1" w:themeTint="F2"/>
          <w:sz w:val="24"/>
          <w:szCs w:val="24"/>
        </w:rPr>
        <w:t xml:space="preserve">Guatemala, septiembre2006. </w:t>
      </w:r>
    </w:p>
    <w:p w:rsidR="004B58DD" w:rsidRPr="004B58DD" w:rsidRDefault="004B58DD" w:rsidP="004B58DD">
      <w:pPr>
        <w:pStyle w:val="Prrafodelista"/>
        <w:rPr>
          <w:rFonts w:ascii="Tahoma" w:hAnsi="Tahoma" w:cs="Tahoma"/>
          <w:color w:val="0D0D0D" w:themeColor="text1" w:themeTint="F2"/>
          <w:sz w:val="24"/>
          <w:szCs w:val="24"/>
        </w:rPr>
      </w:pPr>
    </w:p>
    <w:p w:rsidR="004B58DD" w:rsidRDefault="00B251B1" w:rsidP="002D2BDA">
      <w:pPr>
        <w:pStyle w:val="Prrafodelista"/>
        <w:numPr>
          <w:ilvl w:val="0"/>
          <w:numId w:val="3"/>
        </w:numPr>
        <w:autoSpaceDE w:val="0"/>
        <w:autoSpaceDN w:val="0"/>
        <w:adjustRightInd w:val="0"/>
        <w:spacing w:after="0" w:line="360" w:lineRule="auto"/>
        <w:jc w:val="both"/>
        <w:rPr>
          <w:rFonts w:ascii="Tahoma" w:hAnsi="Tahoma" w:cs="Tahoma"/>
          <w:color w:val="0D0D0D" w:themeColor="text1" w:themeTint="F2"/>
          <w:sz w:val="24"/>
          <w:szCs w:val="24"/>
        </w:rPr>
      </w:pPr>
      <w:r w:rsidRPr="004B58DD">
        <w:rPr>
          <w:rFonts w:ascii="Tahoma" w:hAnsi="Tahoma" w:cs="Tahoma"/>
          <w:color w:val="0D0D0D" w:themeColor="text1" w:themeTint="F2"/>
          <w:sz w:val="24"/>
          <w:szCs w:val="24"/>
        </w:rPr>
        <w:t xml:space="preserve">Universidad Rafael Landívar, Facultad de Ciencias Políticas y Sociales, </w:t>
      </w:r>
      <w:r w:rsidR="008C7D69" w:rsidRPr="004B58DD">
        <w:rPr>
          <w:rFonts w:ascii="Tahoma" w:hAnsi="Tahoma" w:cs="Tahoma"/>
          <w:color w:val="0D0D0D" w:themeColor="text1" w:themeTint="F2"/>
          <w:sz w:val="24"/>
          <w:szCs w:val="24"/>
        </w:rPr>
        <w:t xml:space="preserve">PROCESO DE ELABORACION DE LAS POLITICAS PUBLICAS. </w:t>
      </w:r>
      <w:r w:rsidRPr="004B58DD">
        <w:rPr>
          <w:rFonts w:ascii="Tahoma" w:hAnsi="Tahoma" w:cs="Tahoma"/>
          <w:color w:val="0D0D0D" w:themeColor="text1" w:themeTint="F2"/>
          <w:sz w:val="24"/>
          <w:szCs w:val="24"/>
        </w:rPr>
        <w:t>Maestría</w:t>
      </w:r>
      <w:r w:rsidR="003147EF" w:rsidRPr="004B58DD">
        <w:rPr>
          <w:rFonts w:ascii="Tahoma" w:hAnsi="Tahoma" w:cs="Tahoma"/>
          <w:color w:val="0D0D0D" w:themeColor="text1" w:themeTint="F2"/>
          <w:sz w:val="24"/>
          <w:szCs w:val="24"/>
        </w:rPr>
        <w:t xml:space="preserve"> </w:t>
      </w:r>
      <w:r w:rsidRPr="004B58DD">
        <w:rPr>
          <w:rFonts w:ascii="Tahoma" w:hAnsi="Tahoma" w:cs="Tahoma"/>
          <w:color w:val="0D0D0D" w:themeColor="text1" w:themeTint="F2"/>
          <w:sz w:val="24"/>
          <w:szCs w:val="24"/>
        </w:rPr>
        <w:t xml:space="preserve">en Políticas Públicas. c.f. </w:t>
      </w:r>
    </w:p>
    <w:p w:rsidR="004B58DD" w:rsidRPr="004B58DD" w:rsidRDefault="004B58DD" w:rsidP="004B58DD">
      <w:pPr>
        <w:pStyle w:val="Prrafodelista"/>
        <w:rPr>
          <w:rFonts w:ascii="Tahoma" w:hAnsi="Tahoma" w:cs="Tahoma"/>
          <w:color w:val="0D0D0D" w:themeColor="text1" w:themeTint="F2"/>
          <w:sz w:val="24"/>
          <w:szCs w:val="24"/>
        </w:rPr>
      </w:pPr>
    </w:p>
    <w:p w:rsidR="00B251B1" w:rsidRPr="004B58DD" w:rsidRDefault="00B251B1" w:rsidP="002D2BDA">
      <w:pPr>
        <w:pStyle w:val="Prrafodelista"/>
        <w:numPr>
          <w:ilvl w:val="0"/>
          <w:numId w:val="3"/>
        </w:numPr>
        <w:autoSpaceDE w:val="0"/>
        <w:autoSpaceDN w:val="0"/>
        <w:adjustRightInd w:val="0"/>
        <w:spacing w:after="0" w:line="360" w:lineRule="auto"/>
        <w:jc w:val="both"/>
        <w:rPr>
          <w:rFonts w:ascii="Tahoma" w:hAnsi="Tahoma" w:cs="Tahoma"/>
          <w:color w:val="0D0D0D" w:themeColor="text1" w:themeTint="F2"/>
          <w:sz w:val="24"/>
          <w:szCs w:val="24"/>
        </w:rPr>
      </w:pPr>
      <w:r w:rsidRPr="004B58DD">
        <w:rPr>
          <w:rFonts w:ascii="Tahoma" w:hAnsi="Tahoma" w:cs="Tahoma"/>
          <w:color w:val="0D0D0D" w:themeColor="text1" w:themeTint="F2"/>
          <w:sz w:val="24"/>
          <w:szCs w:val="24"/>
        </w:rPr>
        <w:t xml:space="preserve">Valdivieso del Real, Rocío, </w:t>
      </w:r>
      <w:r w:rsidR="008C7D69" w:rsidRPr="004B58DD">
        <w:rPr>
          <w:rFonts w:ascii="Tahoma" w:hAnsi="Tahoma" w:cs="Tahoma"/>
          <w:color w:val="0D0D0D" w:themeColor="text1" w:themeTint="F2"/>
          <w:sz w:val="24"/>
          <w:szCs w:val="24"/>
        </w:rPr>
        <w:t xml:space="preserve">“ANALISIS DE POLITICAS PUBLICAS”, en Diccionario Crítico de Ciencias Sociales </w:t>
      </w:r>
      <w:r w:rsidRPr="004B58DD">
        <w:rPr>
          <w:rFonts w:ascii="Tahoma" w:hAnsi="Tahoma" w:cs="Tahoma"/>
          <w:color w:val="0D0D0D" w:themeColor="text1" w:themeTint="F2"/>
          <w:sz w:val="24"/>
          <w:szCs w:val="24"/>
        </w:rPr>
        <w:t>Universidad Europea de Madrid., enhttp://www.ucm.es</w:t>
      </w:r>
    </w:p>
    <w:p w:rsidR="00D869F5" w:rsidRPr="002E4723" w:rsidRDefault="00D869F5" w:rsidP="002D2BDA">
      <w:pPr>
        <w:autoSpaceDE w:val="0"/>
        <w:autoSpaceDN w:val="0"/>
        <w:adjustRightInd w:val="0"/>
        <w:spacing w:after="0" w:line="360" w:lineRule="auto"/>
        <w:jc w:val="both"/>
        <w:rPr>
          <w:rFonts w:ascii="Tahoma" w:hAnsi="Tahoma" w:cs="Tahoma"/>
          <w:color w:val="0D0D0D" w:themeColor="text1" w:themeTint="F2"/>
          <w:sz w:val="24"/>
          <w:szCs w:val="24"/>
          <w:lang w:val="es-GT"/>
        </w:rPr>
      </w:pPr>
    </w:p>
    <w:p w:rsidR="00D869F5" w:rsidRPr="002E4723" w:rsidRDefault="00D869F5" w:rsidP="002D2BDA">
      <w:pPr>
        <w:autoSpaceDE w:val="0"/>
        <w:autoSpaceDN w:val="0"/>
        <w:adjustRightInd w:val="0"/>
        <w:spacing w:after="0" w:line="360" w:lineRule="auto"/>
        <w:jc w:val="both"/>
        <w:rPr>
          <w:rFonts w:ascii="Tahoma" w:hAnsi="Tahoma" w:cs="Tahoma"/>
          <w:sz w:val="24"/>
          <w:szCs w:val="24"/>
        </w:rPr>
      </w:pPr>
    </w:p>
    <w:p w:rsidR="00D869F5" w:rsidRPr="002E4723" w:rsidRDefault="00D869F5" w:rsidP="002D2BDA">
      <w:pPr>
        <w:autoSpaceDE w:val="0"/>
        <w:autoSpaceDN w:val="0"/>
        <w:adjustRightInd w:val="0"/>
        <w:spacing w:after="0" w:line="360" w:lineRule="auto"/>
        <w:jc w:val="both"/>
        <w:rPr>
          <w:rFonts w:ascii="Tahoma" w:hAnsi="Tahoma" w:cs="Tahoma"/>
          <w:sz w:val="24"/>
          <w:szCs w:val="24"/>
        </w:rPr>
      </w:pPr>
    </w:p>
    <w:p w:rsidR="0036127C" w:rsidRPr="002E4723" w:rsidRDefault="0036127C" w:rsidP="002D2BDA">
      <w:pPr>
        <w:autoSpaceDE w:val="0"/>
        <w:autoSpaceDN w:val="0"/>
        <w:adjustRightInd w:val="0"/>
        <w:spacing w:after="0" w:line="360" w:lineRule="auto"/>
        <w:jc w:val="both"/>
        <w:rPr>
          <w:rFonts w:ascii="Tahoma" w:hAnsi="Tahoma" w:cs="Tahoma"/>
          <w:sz w:val="24"/>
          <w:szCs w:val="24"/>
        </w:rPr>
      </w:pPr>
    </w:p>
    <w:p w:rsidR="0036127C" w:rsidRPr="002E4723" w:rsidRDefault="0036127C" w:rsidP="002D2BDA">
      <w:pPr>
        <w:autoSpaceDE w:val="0"/>
        <w:autoSpaceDN w:val="0"/>
        <w:adjustRightInd w:val="0"/>
        <w:spacing w:after="0" w:line="360" w:lineRule="auto"/>
        <w:jc w:val="center"/>
        <w:rPr>
          <w:rFonts w:ascii="Tahoma" w:hAnsi="Tahoma" w:cs="Tahoma"/>
          <w:b/>
          <w:sz w:val="24"/>
          <w:szCs w:val="24"/>
        </w:rPr>
      </w:pPr>
      <w:r w:rsidRPr="002E4723">
        <w:rPr>
          <w:rFonts w:ascii="Tahoma" w:hAnsi="Tahoma" w:cs="Tahoma"/>
          <w:b/>
          <w:sz w:val="24"/>
          <w:szCs w:val="24"/>
        </w:rPr>
        <w:lastRenderedPageBreak/>
        <w:t>ANEXOS</w:t>
      </w:r>
    </w:p>
    <w:p w:rsidR="0036127C" w:rsidRDefault="0036127C" w:rsidP="002D2BDA">
      <w:pPr>
        <w:autoSpaceDE w:val="0"/>
        <w:autoSpaceDN w:val="0"/>
        <w:adjustRightInd w:val="0"/>
        <w:spacing w:after="0" w:line="360" w:lineRule="auto"/>
        <w:jc w:val="center"/>
        <w:rPr>
          <w:rFonts w:ascii="Tahoma" w:hAnsi="Tahoma" w:cs="Tahoma"/>
          <w:sz w:val="24"/>
          <w:szCs w:val="24"/>
        </w:rPr>
      </w:pPr>
      <w:r w:rsidRPr="002E4723">
        <w:rPr>
          <w:rFonts w:ascii="Tahoma" w:hAnsi="Tahoma" w:cs="Tahoma"/>
          <w:noProof/>
          <w:sz w:val="24"/>
          <w:szCs w:val="24"/>
          <w:lang w:eastAsia="es-ES"/>
        </w:rPr>
        <w:drawing>
          <wp:inline distT="0" distB="0" distL="0" distR="0">
            <wp:extent cx="5227994" cy="81724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229225" cy="8174375"/>
                    </a:xfrm>
                    <a:prstGeom prst="rect">
                      <a:avLst/>
                    </a:prstGeom>
                    <a:noFill/>
                    <a:ln w="9525">
                      <a:noFill/>
                      <a:miter lim="800000"/>
                      <a:headEnd/>
                      <a:tailEnd/>
                    </a:ln>
                  </pic:spPr>
                </pic:pic>
              </a:graphicData>
            </a:graphic>
          </wp:inline>
        </w:drawing>
      </w:r>
    </w:p>
    <w:p w:rsidR="00B55E93" w:rsidRDefault="00B55E93" w:rsidP="00B55E93">
      <w:pPr>
        <w:rPr>
          <w:rFonts w:ascii="Tahoma" w:hAnsi="Tahoma" w:cs="Tahoma"/>
          <w:sz w:val="24"/>
          <w:szCs w:val="24"/>
        </w:rPr>
      </w:pPr>
    </w:p>
    <w:p w:rsidR="00B55E93" w:rsidRPr="005E72B8" w:rsidRDefault="00B55E93" w:rsidP="00B55E93">
      <w:pPr>
        <w:rPr>
          <w:rFonts w:cs="Arial"/>
          <w:sz w:val="24"/>
          <w:szCs w:val="24"/>
        </w:rPr>
      </w:pPr>
      <w:r w:rsidRPr="005E72B8">
        <w:rPr>
          <w:rFonts w:cs="Arial"/>
          <w:sz w:val="24"/>
          <w:szCs w:val="24"/>
        </w:rPr>
        <w:lastRenderedPageBreak/>
        <w:t>UNIVERSIDAD DE SAN CARLOS DE GUATEMALA</w:t>
      </w:r>
      <w:r w:rsidRPr="005E72B8">
        <w:rPr>
          <w:rFonts w:cs="Arial"/>
          <w:sz w:val="24"/>
          <w:szCs w:val="24"/>
        </w:rPr>
        <w:tab/>
      </w:r>
      <w:r w:rsidRPr="005E72B8">
        <w:rPr>
          <w:rFonts w:cs="Arial"/>
          <w:sz w:val="24"/>
          <w:szCs w:val="24"/>
        </w:rPr>
        <w:tab/>
      </w:r>
      <w:r w:rsidRPr="005E72B8">
        <w:rPr>
          <w:rFonts w:cs="Arial"/>
          <w:sz w:val="24"/>
          <w:szCs w:val="24"/>
        </w:rPr>
        <w:tab/>
      </w:r>
      <w:r w:rsidRPr="005E72B8">
        <w:rPr>
          <w:rFonts w:cs="Arial"/>
          <w:sz w:val="24"/>
          <w:szCs w:val="24"/>
        </w:rPr>
        <w:tab/>
      </w:r>
    </w:p>
    <w:p w:rsidR="00B55E93" w:rsidRPr="005E72B8" w:rsidRDefault="00B55E93" w:rsidP="00B55E93">
      <w:pPr>
        <w:rPr>
          <w:rFonts w:cs="Arial"/>
          <w:sz w:val="24"/>
          <w:szCs w:val="24"/>
        </w:rPr>
      </w:pPr>
      <w:r w:rsidRPr="005E72B8">
        <w:rPr>
          <w:rFonts w:cs="Arial"/>
          <w:sz w:val="24"/>
          <w:szCs w:val="24"/>
        </w:rPr>
        <w:t>FACULTAD DE CIENCIAS ECONOMICAS</w:t>
      </w:r>
      <w:r w:rsidRPr="005E72B8">
        <w:rPr>
          <w:rFonts w:cs="Arial"/>
          <w:sz w:val="24"/>
          <w:szCs w:val="24"/>
        </w:rPr>
        <w:tab/>
      </w:r>
      <w:r w:rsidRPr="005E72B8">
        <w:rPr>
          <w:rFonts w:cs="Arial"/>
          <w:sz w:val="24"/>
          <w:szCs w:val="24"/>
        </w:rPr>
        <w:tab/>
      </w:r>
      <w:r w:rsidRPr="005E72B8">
        <w:rPr>
          <w:rFonts w:cs="Arial"/>
          <w:sz w:val="24"/>
          <w:szCs w:val="24"/>
        </w:rPr>
        <w:tab/>
      </w:r>
      <w:r w:rsidRPr="005E72B8">
        <w:rPr>
          <w:rFonts w:cs="Arial"/>
          <w:sz w:val="24"/>
          <w:szCs w:val="24"/>
        </w:rPr>
        <w:tab/>
      </w:r>
      <w:r w:rsidRPr="005E72B8">
        <w:rPr>
          <w:rFonts w:cs="Arial"/>
          <w:sz w:val="24"/>
          <w:szCs w:val="24"/>
        </w:rPr>
        <w:tab/>
      </w:r>
    </w:p>
    <w:p w:rsidR="00B55E93" w:rsidRPr="005E72B8" w:rsidRDefault="00B55E93" w:rsidP="00B55E93">
      <w:pPr>
        <w:rPr>
          <w:rFonts w:cs="Arial"/>
          <w:sz w:val="24"/>
          <w:szCs w:val="24"/>
        </w:rPr>
      </w:pPr>
      <w:r w:rsidRPr="005E72B8">
        <w:rPr>
          <w:rFonts w:cs="Arial"/>
          <w:sz w:val="24"/>
          <w:szCs w:val="24"/>
        </w:rPr>
        <w:t>ESCUELA DE ADMINISTRACI</w:t>
      </w:r>
      <w:r>
        <w:rPr>
          <w:rFonts w:cs="Arial"/>
          <w:sz w:val="24"/>
          <w:szCs w:val="24"/>
        </w:rPr>
        <w:t>Ó</w:t>
      </w:r>
      <w:r w:rsidRPr="005E72B8">
        <w:rPr>
          <w:rFonts w:cs="Arial"/>
          <w:sz w:val="24"/>
          <w:szCs w:val="24"/>
        </w:rPr>
        <w:t xml:space="preserve">N DE EMPRESAS </w:t>
      </w:r>
      <w:r w:rsidRPr="005E72B8">
        <w:rPr>
          <w:rFonts w:cs="Arial"/>
          <w:sz w:val="24"/>
          <w:szCs w:val="24"/>
        </w:rPr>
        <w:tab/>
      </w:r>
      <w:r w:rsidRPr="005E72B8">
        <w:rPr>
          <w:rFonts w:cs="Arial"/>
          <w:sz w:val="24"/>
          <w:szCs w:val="24"/>
        </w:rPr>
        <w:tab/>
      </w:r>
      <w:r w:rsidRPr="005E72B8">
        <w:rPr>
          <w:rFonts w:cs="Arial"/>
          <w:sz w:val="24"/>
          <w:szCs w:val="24"/>
        </w:rPr>
        <w:tab/>
      </w:r>
      <w:r>
        <w:rPr>
          <w:rFonts w:cs="Arial"/>
          <w:sz w:val="24"/>
          <w:szCs w:val="24"/>
        </w:rPr>
        <w:t xml:space="preserve">  </w:t>
      </w:r>
      <w:r>
        <w:rPr>
          <w:rFonts w:cs="Arial"/>
          <w:sz w:val="24"/>
          <w:szCs w:val="24"/>
        </w:rPr>
        <w:tab/>
        <w:t xml:space="preserve"> </w:t>
      </w:r>
      <w:r>
        <w:rPr>
          <w:rFonts w:cs="Arial"/>
          <w:sz w:val="24"/>
          <w:szCs w:val="24"/>
        </w:rPr>
        <w:tab/>
        <w:t xml:space="preserve">GRUPO    No. </w:t>
      </w:r>
    </w:p>
    <w:p w:rsidR="00B55E93" w:rsidRPr="005E72B8" w:rsidRDefault="00B55E93" w:rsidP="00B55E93">
      <w:pPr>
        <w:rPr>
          <w:rFonts w:cs="Arial"/>
          <w:sz w:val="24"/>
          <w:szCs w:val="24"/>
        </w:rPr>
      </w:pPr>
      <w:r w:rsidRPr="005E72B8">
        <w:rPr>
          <w:rFonts w:cs="Arial"/>
          <w:sz w:val="24"/>
          <w:szCs w:val="24"/>
        </w:rPr>
        <w:t xml:space="preserve">CATEDRATICO: LIC. </w:t>
      </w:r>
      <w:r>
        <w:rPr>
          <w:rFonts w:cs="Arial"/>
          <w:sz w:val="24"/>
          <w:szCs w:val="24"/>
        </w:rPr>
        <w:t>HUGO RENE GUZMAN</w:t>
      </w:r>
      <w:r w:rsidRPr="005E72B8">
        <w:rPr>
          <w:rFonts w:cs="Arial"/>
          <w:sz w:val="24"/>
          <w:szCs w:val="24"/>
        </w:rPr>
        <w:t xml:space="preserve"> </w:t>
      </w:r>
      <w:r w:rsidRPr="005E72B8">
        <w:rPr>
          <w:rFonts w:cs="Arial"/>
          <w:sz w:val="24"/>
          <w:szCs w:val="24"/>
        </w:rPr>
        <w:tab/>
      </w:r>
      <w:r w:rsidRPr="005E72B8">
        <w:rPr>
          <w:rFonts w:cs="Arial"/>
          <w:sz w:val="24"/>
          <w:szCs w:val="24"/>
        </w:rPr>
        <w:tab/>
      </w:r>
      <w:r w:rsidRPr="005E72B8">
        <w:rPr>
          <w:rFonts w:cs="Arial"/>
          <w:sz w:val="24"/>
          <w:szCs w:val="24"/>
        </w:rPr>
        <w:tab/>
      </w:r>
      <w:r>
        <w:rPr>
          <w:rFonts w:cs="Arial"/>
          <w:sz w:val="24"/>
          <w:szCs w:val="24"/>
        </w:rPr>
        <w:t xml:space="preserve">  </w:t>
      </w:r>
      <w:r>
        <w:rPr>
          <w:rFonts w:cs="Arial"/>
          <w:sz w:val="24"/>
          <w:szCs w:val="24"/>
        </w:rPr>
        <w:tab/>
      </w:r>
      <w:r>
        <w:rPr>
          <w:rFonts w:cs="Arial"/>
          <w:sz w:val="24"/>
          <w:szCs w:val="24"/>
        </w:rPr>
        <w:tab/>
        <w:t xml:space="preserve"> </w:t>
      </w:r>
      <w:r>
        <w:rPr>
          <w:rFonts w:cs="Arial"/>
          <w:sz w:val="24"/>
          <w:szCs w:val="24"/>
        </w:rPr>
        <w:tab/>
        <w:t>SALÓN: 104</w:t>
      </w:r>
    </w:p>
    <w:p w:rsidR="00B55E93" w:rsidRPr="005E72B8" w:rsidRDefault="00B55E93" w:rsidP="00B55E93">
      <w:pPr>
        <w:rPr>
          <w:rFonts w:cs="Arial"/>
          <w:sz w:val="24"/>
          <w:szCs w:val="24"/>
        </w:rPr>
      </w:pPr>
      <w:r>
        <w:rPr>
          <w:rFonts w:cs="Arial"/>
          <w:sz w:val="24"/>
          <w:szCs w:val="24"/>
        </w:rPr>
        <w:t xml:space="preserve">AUXILIAR: </w:t>
      </w:r>
    </w:p>
    <w:p w:rsidR="00B55E93" w:rsidRPr="005E72B8" w:rsidRDefault="00B55E93" w:rsidP="00B55E93">
      <w:pPr>
        <w:rPr>
          <w:rFonts w:cs="Arial"/>
          <w:sz w:val="24"/>
          <w:szCs w:val="24"/>
          <w:lang w:val="es-GT" w:eastAsia="es-GT"/>
        </w:rPr>
      </w:pPr>
      <w:r>
        <w:rPr>
          <w:rFonts w:cs="Arial"/>
          <w:sz w:val="24"/>
          <w:szCs w:val="24"/>
          <w:lang w:val="es-GT" w:eastAsia="es-GT"/>
        </w:rPr>
        <w:t>CURSO: PROBLEMAS SOCIECONOMICOS DE GUATEMALA</w:t>
      </w:r>
      <w:r w:rsidRPr="005E72B8">
        <w:rPr>
          <w:rFonts w:cs="Arial"/>
          <w:sz w:val="24"/>
          <w:szCs w:val="24"/>
          <w:lang w:val="es-GT" w:eastAsia="es-GT"/>
        </w:rPr>
        <w:t xml:space="preserve">      </w:t>
      </w:r>
    </w:p>
    <w:p w:rsidR="00B55E93" w:rsidRPr="00D30372" w:rsidRDefault="00B55E93" w:rsidP="00B55E93">
      <w:pPr>
        <w:rPr>
          <w:rFonts w:cs="Arial"/>
        </w:rPr>
      </w:pPr>
    </w:p>
    <w:p w:rsidR="00B55E93" w:rsidRDefault="00B55E93" w:rsidP="00B55E93">
      <w:pPr>
        <w:rPr>
          <w:rFonts w:cs="Arial"/>
        </w:rPr>
      </w:pPr>
      <w:r>
        <w:rPr>
          <w:rFonts w:cs="Arial"/>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59055</wp:posOffset>
            </wp:positionV>
            <wp:extent cx="3486150" cy="3409950"/>
            <wp:effectExtent l="19050" t="0" r="0" b="0"/>
            <wp:wrapNone/>
            <wp:docPr id="3" name="Imagen 2" descr="usacc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saccol2"/>
                    <pic:cNvPicPr>
                      <a:picLocks noChangeAspect="1" noChangeArrowheads="1"/>
                    </pic:cNvPicPr>
                  </pic:nvPicPr>
                  <pic:blipFill>
                    <a:blip r:embed="rId19" cstate="print">
                      <a:lum bright="70000" contrast="-70000"/>
                    </a:blip>
                    <a:srcRect/>
                    <a:stretch>
                      <a:fillRect/>
                    </a:stretch>
                  </pic:blipFill>
                  <pic:spPr bwMode="auto">
                    <a:xfrm>
                      <a:off x="0" y="0"/>
                      <a:ext cx="3486150" cy="3409950"/>
                    </a:xfrm>
                    <a:prstGeom prst="rect">
                      <a:avLst/>
                    </a:prstGeom>
                    <a:noFill/>
                    <a:ln w="9525">
                      <a:noFill/>
                      <a:miter lim="800000"/>
                      <a:headEnd/>
                      <a:tailEnd/>
                    </a:ln>
                  </pic:spPr>
                </pic:pic>
              </a:graphicData>
            </a:graphic>
          </wp:anchor>
        </w:drawing>
      </w:r>
    </w:p>
    <w:p w:rsidR="00B55E93" w:rsidRDefault="00B55E93" w:rsidP="00B55E93">
      <w:pPr>
        <w:rPr>
          <w:rFonts w:cs="Arial"/>
        </w:rPr>
      </w:pPr>
    </w:p>
    <w:p w:rsidR="00B55E93" w:rsidRDefault="00B55E93" w:rsidP="00B55E93">
      <w:pPr>
        <w:rPr>
          <w:rFonts w:cs="Arial"/>
        </w:rPr>
      </w:pPr>
    </w:p>
    <w:p w:rsidR="00B55E93" w:rsidRPr="00155764" w:rsidRDefault="00B55E93" w:rsidP="00B55E93">
      <w:pPr>
        <w:rPr>
          <w:rFonts w:cs="Arial"/>
        </w:rPr>
      </w:pPr>
    </w:p>
    <w:p w:rsidR="00B55E93" w:rsidRDefault="00B55E93" w:rsidP="00B55E93">
      <w:pPr>
        <w:jc w:val="center"/>
        <w:rPr>
          <w:rFonts w:cs="Arial"/>
          <w:b/>
          <w:sz w:val="36"/>
          <w:szCs w:val="36"/>
        </w:rPr>
      </w:pPr>
    </w:p>
    <w:p w:rsidR="00B55E93" w:rsidRPr="00607C5B" w:rsidRDefault="00B55E93" w:rsidP="00B55E93">
      <w:pPr>
        <w:jc w:val="center"/>
        <w:rPr>
          <w:rFonts w:cs="Arial"/>
          <w:b/>
          <w:sz w:val="36"/>
          <w:szCs w:val="36"/>
        </w:rPr>
      </w:pPr>
      <w:r w:rsidRPr="00607C5B">
        <w:rPr>
          <w:rFonts w:cs="Arial"/>
          <w:b/>
          <w:sz w:val="36"/>
          <w:szCs w:val="36"/>
        </w:rPr>
        <w:t>“</w:t>
      </w:r>
      <w:r>
        <w:rPr>
          <w:rFonts w:cs="Arial"/>
          <w:b/>
          <w:sz w:val="36"/>
          <w:szCs w:val="36"/>
        </w:rPr>
        <w:t>PRESUPUESTO NACIONAL Y POLITICAS PUBLICAS</w:t>
      </w:r>
      <w:r w:rsidRPr="00607C5B">
        <w:rPr>
          <w:rFonts w:cs="Arial"/>
          <w:b/>
          <w:sz w:val="36"/>
          <w:szCs w:val="36"/>
        </w:rPr>
        <w:t>”</w:t>
      </w:r>
    </w:p>
    <w:p w:rsidR="00B55E93" w:rsidRDefault="00B55E93" w:rsidP="00B55E93">
      <w:pPr>
        <w:jc w:val="center"/>
        <w:rPr>
          <w:rFonts w:cs="Arial"/>
          <w:b/>
        </w:rPr>
      </w:pPr>
    </w:p>
    <w:p w:rsidR="00B55E93" w:rsidRPr="00155764" w:rsidRDefault="00B55E93" w:rsidP="00B55E93">
      <w:pPr>
        <w:jc w:val="center"/>
        <w:rPr>
          <w:rFonts w:cs="Arial"/>
          <w:b/>
        </w:rPr>
      </w:pPr>
    </w:p>
    <w:p w:rsidR="00B55E93" w:rsidRPr="00155764" w:rsidRDefault="00B55E93" w:rsidP="00B55E93">
      <w:pPr>
        <w:jc w:val="center"/>
        <w:rPr>
          <w:rFonts w:cs="Arial"/>
          <w:b/>
        </w:rPr>
      </w:pPr>
    </w:p>
    <w:tbl>
      <w:tblPr>
        <w:tblpPr w:leftFromText="141" w:rightFromText="141" w:vertAnchor="text" w:horzAnchor="margin" w:tblpY="9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97"/>
        <w:gridCol w:w="3986"/>
        <w:gridCol w:w="1559"/>
        <w:gridCol w:w="1565"/>
        <w:gridCol w:w="1565"/>
      </w:tblGrid>
      <w:tr w:rsidR="00B55E93" w:rsidRPr="005E72B8" w:rsidTr="00B55E93">
        <w:trPr>
          <w:trHeight w:val="557"/>
        </w:trPr>
        <w:tc>
          <w:tcPr>
            <w:tcW w:w="568" w:type="dxa"/>
            <w:vAlign w:val="center"/>
          </w:tcPr>
          <w:p w:rsidR="00B55E93" w:rsidRPr="005E72B8" w:rsidRDefault="00B55E93" w:rsidP="00B55E93">
            <w:pPr>
              <w:jc w:val="center"/>
              <w:rPr>
                <w:rFonts w:cs="Arial"/>
                <w:b/>
                <w:sz w:val="18"/>
                <w:szCs w:val="18"/>
              </w:rPr>
            </w:pPr>
            <w:r w:rsidRPr="005E72B8">
              <w:rPr>
                <w:rFonts w:cs="Arial"/>
                <w:b/>
                <w:sz w:val="18"/>
                <w:szCs w:val="18"/>
              </w:rPr>
              <w:t>#</w:t>
            </w:r>
          </w:p>
        </w:tc>
        <w:tc>
          <w:tcPr>
            <w:tcW w:w="1497" w:type="dxa"/>
            <w:vAlign w:val="center"/>
          </w:tcPr>
          <w:p w:rsidR="00B55E93" w:rsidRPr="005E72B8" w:rsidRDefault="00B55E93" w:rsidP="00B55E93">
            <w:pPr>
              <w:jc w:val="center"/>
              <w:rPr>
                <w:rFonts w:cs="Arial"/>
                <w:b/>
                <w:sz w:val="18"/>
                <w:szCs w:val="18"/>
              </w:rPr>
            </w:pPr>
            <w:r w:rsidRPr="005E72B8">
              <w:rPr>
                <w:rFonts w:cs="Arial"/>
                <w:b/>
                <w:sz w:val="18"/>
                <w:szCs w:val="18"/>
              </w:rPr>
              <w:t>CARNÉ</w:t>
            </w:r>
          </w:p>
        </w:tc>
        <w:tc>
          <w:tcPr>
            <w:tcW w:w="3986" w:type="dxa"/>
            <w:vAlign w:val="center"/>
          </w:tcPr>
          <w:p w:rsidR="00B55E93" w:rsidRPr="005E72B8" w:rsidRDefault="00B55E93" w:rsidP="00B55E93">
            <w:pPr>
              <w:jc w:val="center"/>
              <w:rPr>
                <w:rFonts w:cs="Arial"/>
                <w:b/>
                <w:sz w:val="18"/>
                <w:szCs w:val="18"/>
              </w:rPr>
            </w:pPr>
            <w:r w:rsidRPr="005E72B8">
              <w:rPr>
                <w:rFonts w:cs="Arial"/>
                <w:b/>
                <w:sz w:val="18"/>
                <w:szCs w:val="18"/>
              </w:rPr>
              <w:t>APELLIDOS Y NOMBRES</w:t>
            </w:r>
          </w:p>
        </w:tc>
        <w:tc>
          <w:tcPr>
            <w:tcW w:w="1559" w:type="dxa"/>
            <w:vAlign w:val="center"/>
          </w:tcPr>
          <w:p w:rsidR="00B55E93" w:rsidRPr="005E72B8" w:rsidRDefault="00B55E93" w:rsidP="00B55E93">
            <w:pPr>
              <w:jc w:val="center"/>
              <w:rPr>
                <w:rFonts w:cs="Arial"/>
                <w:b/>
                <w:sz w:val="16"/>
                <w:szCs w:val="16"/>
              </w:rPr>
            </w:pPr>
            <w:r w:rsidRPr="005E72B8">
              <w:rPr>
                <w:rFonts w:cs="Arial"/>
                <w:b/>
                <w:sz w:val="16"/>
                <w:szCs w:val="16"/>
              </w:rPr>
              <w:t>PARTICIPACI</w:t>
            </w:r>
            <w:r>
              <w:rPr>
                <w:rFonts w:cs="Arial"/>
                <w:b/>
                <w:sz w:val="16"/>
                <w:szCs w:val="16"/>
              </w:rPr>
              <w:t>Ó</w:t>
            </w:r>
            <w:r w:rsidRPr="005E72B8">
              <w:rPr>
                <w:rFonts w:cs="Arial"/>
                <w:b/>
                <w:sz w:val="16"/>
                <w:szCs w:val="16"/>
              </w:rPr>
              <w:t>N 1 - 10</w:t>
            </w:r>
          </w:p>
        </w:tc>
        <w:tc>
          <w:tcPr>
            <w:tcW w:w="1565" w:type="dxa"/>
            <w:vAlign w:val="center"/>
          </w:tcPr>
          <w:p w:rsidR="00B55E93" w:rsidRPr="005E72B8" w:rsidRDefault="00B55E93" w:rsidP="00B55E93">
            <w:pPr>
              <w:jc w:val="center"/>
              <w:rPr>
                <w:rFonts w:cs="Arial"/>
                <w:b/>
                <w:sz w:val="16"/>
                <w:szCs w:val="16"/>
              </w:rPr>
            </w:pPr>
            <w:r>
              <w:rPr>
                <w:rFonts w:cs="Arial"/>
                <w:b/>
                <w:sz w:val="16"/>
                <w:szCs w:val="16"/>
              </w:rPr>
              <w:t>FIRMAS</w:t>
            </w:r>
            <w:r w:rsidRPr="005E72B8">
              <w:rPr>
                <w:rFonts w:cs="Arial"/>
                <w:b/>
                <w:sz w:val="16"/>
                <w:szCs w:val="16"/>
              </w:rPr>
              <w:t xml:space="preserve"> </w:t>
            </w:r>
          </w:p>
        </w:tc>
        <w:tc>
          <w:tcPr>
            <w:tcW w:w="1565" w:type="dxa"/>
            <w:vAlign w:val="center"/>
          </w:tcPr>
          <w:p w:rsidR="00B55E93" w:rsidRPr="005E72B8" w:rsidRDefault="00B55E93" w:rsidP="00B55E93">
            <w:pPr>
              <w:jc w:val="center"/>
              <w:rPr>
                <w:rFonts w:cs="Arial"/>
                <w:b/>
                <w:sz w:val="16"/>
                <w:szCs w:val="16"/>
              </w:rPr>
            </w:pPr>
            <w:r w:rsidRPr="005E72B8">
              <w:rPr>
                <w:rFonts w:cs="Arial"/>
                <w:b/>
                <w:sz w:val="16"/>
                <w:szCs w:val="16"/>
              </w:rPr>
              <w:t>PONDERACIÓN PTS</w:t>
            </w:r>
          </w:p>
        </w:tc>
      </w:tr>
      <w:tr w:rsidR="00B55E93" w:rsidRPr="005E72B8" w:rsidTr="00B55E93">
        <w:trPr>
          <w:trHeight w:val="278"/>
        </w:trPr>
        <w:tc>
          <w:tcPr>
            <w:tcW w:w="568" w:type="dxa"/>
            <w:vAlign w:val="center"/>
          </w:tcPr>
          <w:p w:rsidR="00B55E93" w:rsidRPr="005E72B8" w:rsidRDefault="00B55E93" w:rsidP="00B55E93">
            <w:pPr>
              <w:jc w:val="center"/>
              <w:rPr>
                <w:rFonts w:cs="Arial"/>
                <w:sz w:val="18"/>
                <w:szCs w:val="18"/>
              </w:rPr>
            </w:pPr>
            <w:r>
              <w:rPr>
                <w:rFonts w:cs="Arial"/>
                <w:sz w:val="18"/>
                <w:szCs w:val="18"/>
              </w:rPr>
              <w:t>1</w:t>
            </w:r>
          </w:p>
        </w:tc>
        <w:tc>
          <w:tcPr>
            <w:tcW w:w="1497" w:type="dxa"/>
            <w:vAlign w:val="center"/>
          </w:tcPr>
          <w:p w:rsidR="00B55E93" w:rsidRPr="005E72B8" w:rsidRDefault="00B55E93" w:rsidP="00B55E93">
            <w:pPr>
              <w:jc w:val="center"/>
              <w:rPr>
                <w:rFonts w:cs="Arial"/>
                <w:sz w:val="18"/>
                <w:szCs w:val="18"/>
              </w:rPr>
            </w:pPr>
            <w:r>
              <w:rPr>
                <w:rFonts w:cs="Arial"/>
                <w:sz w:val="18"/>
                <w:szCs w:val="18"/>
              </w:rPr>
              <w:t>200513635</w:t>
            </w:r>
          </w:p>
        </w:tc>
        <w:tc>
          <w:tcPr>
            <w:tcW w:w="3986" w:type="dxa"/>
            <w:vAlign w:val="center"/>
          </w:tcPr>
          <w:p w:rsidR="00B55E93" w:rsidRPr="005E72B8" w:rsidRDefault="00B55E93" w:rsidP="00B55E93">
            <w:pPr>
              <w:jc w:val="center"/>
              <w:rPr>
                <w:rFonts w:cs="Arial"/>
                <w:sz w:val="18"/>
                <w:szCs w:val="18"/>
              </w:rPr>
            </w:pPr>
            <w:r>
              <w:rPr>
                <w:rFonts w:cs="Arial"/>
                <w:sz w:val="18"/>
                <w:szCs w:val="18"/>
              </w:rPr>
              <w:t>Marco Antonio Reyes Herrera</w:t>
            </w:r>
          </w:p>
        </w:tc>
        <w:tc>
          <w:tcPr>
            <w:tcW w:w="1559" w:type="dxa"/>
            <w:vAlign w:val="center"/>
          </w:tcPr>
          <w:p w:rsidR="00B55E93" w:rsidRPr="005E72B8" w:rsidRDefault="00B55E93" w:rsidP="00B55E93">
            <w:pPr>
              <w:jc w:val="center"/>
              <w:rPr>
                <w:rFonts w:cs="Arial"/>
                <w:sz w:val="18"/>
                <w:szCs w:val="18"/>
              </w:rPr>
            </w:pPr>
            <w:r>
              <w:rPr>
                <w:rFonts w:cs="Arial"/>
                <w:sz w:val="18"/>
                <w:szCs w:val="18"/>
              </w:rPr>
              <w:t>10</w:t>
            </w:r>
          </w:p>
        </w:tc>
        <w:tc>
          <w:tcPr>
            <w:tcW w:w="1565" w:type="dxa"/>
          </w:tcPr>
          <w:p w:rsidR="00B55E93" w:rsidRPr="005E72B8" w:rsidRDefault="00B55E93" w:rsidP="00B55E93">
            <w:pPr>
              <w:jc w:val="center"/>
              <w:rPr>
                <w:rFonts w:cs="Arial"/>
                <w:sz w:val="18"/>
                <w:szCs w:val="18"/>
              </w:rPr>
            </w:pPr>
          </w:p>
        </w:tc>
        <w:tc>
          <w:tcPr>
            <w:tcW w:w="1565" w:type="dxa"/>
            <w:vAlign w:val="center"/>
          </w:tcPr>
          <w:p w:rsidR="00B55E93" w:rsidRPr="005E72B8" w:rsidRDefault="00B55E93" w:rsidP="00B55E93">
            <w:pPr>
              <w:jc w:val="center"/>
              <w:rPr>
                <w:rFonts w:cs="Arial"/>
                <w:sz w:val="18"/>
                <w:szCs w:val="18"/>
              </w:rPr>
            </w:pPr>
          </w:p>
        </w:tc>
      </w:tr>
      <w:tr w:rsidR="00B55E93" w:rsidRPr="005E72B8" w:rsidTr="00B55E93">
        <w:trPr>
          <w:trHeight w:val="268"/>
        </w:trPr>
        <w:tc>
          <w:tcPr>
            <w:tcW w:w="568" w:type="dxa"/>
            <w:vAlign w:val="center"/>
          </w:tcPr>
          <w:p w:rsidR="00B55E93" w:rsidRPr="005E72B8" w:rsidRDefault="00B55E93" w:rsidP="00B55E93">
            <w:pPr>
              <w:jc w:val="center"/>
              <w:rPr>
                <w:rFonts w:cs="Arial"/>
                <w:sz w:val="18"/>
                <w:szCs w:val="18"/>
              </w:rPr>
            </w:pPr>
            <w:r>
              <w:rPr>
                <w:rFonts w:cs="Arial"/>
                <w:sz w:val="18"/>
                <w:szCs w:val="18"/>
              </w:rPr>
              <w:t>2</w:t>
            </w:r>
          </w:p>
        </w:tc>
        <w:tc>
          <w:tcPr>
            <w:tcW w:w="1497" w:type="dxa"/>
            <w:vAlign w:val="center"/>
          </w:tcPr>
          <w:p w:rsidR="00B55E93" w:rsidRPr="005E72B8" w:rsidRDefault="00B55E93" w:rsidP="00B55E93">
            <w:pPr>
              <w:jc w:val="center"/>
              <w:rPr>
                <w:rFonts w:cs="Arial"/>
                <w:sz w:val="18"/>
                <w:szCs w:val="18"/>
              </w:rPr>
            </w:pPr>
            <w:r>
              <w:rPr>
                <w:rFonts w:cs="Arial"/>
                <w:sz w:val="18"/>
                <w:szCs w:val="18"/>
              </w:rPr>
              <w:t>199411354</w:t>
            </w:r>
          </w:p>
        </w:tc>
        <w:tc>
          <w:tcPr>
            <w:tcW w:w="3986" w:type="dxa"/>
            <w:vAlign w:val="center"/>
          </w:tcPr>
          <w:p w:rsidR="00B55E93" w:rsidRPr="005E72B8" w:rsidRDefault="00B55E93" w:rsidP="00B55E93">
            <w:pPr>
              <w:jc w:val="center"/>
              <w:rPr>
                <w:rFonts w:cs="Arial"/>
                <w:sz w:val="18"/>
                <w:szCs w:val="18"/>
              </w:rPr>
            </w:pPr>
            <w:r>
              <w:rPr>
                <w:rFonts w:cs="Arial"/>
                <w:sz w:val="18"/>
                <w:szCs w:val="18"/>
              </w:rPr>
              <w:t xml:space="preserve">Ricardo Rene López Solís </w:t>
            </w:r>
          </w:p>
        </w:tc>
        <w:tc>
          <w:tcPr>
            <w:tcW w:w="1559" w:type="dxa"/>
            <w:vAlign w:val="center"/>
          </w:tcPr>
          <w:p w:rsidR="00B55E93" w:rsidRPr="005E72B8" w:rsidRDefault="00B55E93" w:rsidP="00B55E93">
            <w:pPr>
              <w:jc w:val="center"/>
              <w:rPr>
                <w:rFonts w:cs="Arial"/>
                <w:sz w:val="18"/>
                <w:szCs w:val="18"/>
              </w:rPr>
            </w:pPr>
            <w:r>
              <w:rPr>
                <w:rFonts w:cs="Arial"/>
                <w:sz w:val="18"/>
                <w:szCs w:val="18"/>
              </w:rPr>
              <w:t>10</w:t>
            </w:r>
          </w:p>
        </w:tc>
        <w:tc>
          <w:tcPr>
            <w:tcW w:w="1565" w:type="dxa"/>
          </w:tcPr>
          <w:p w:rsidR="00B55E93" w:rsidRPr="005E72B8" w:rsidRDefault="00B55E93" w:rsidP="00B55E93">
            <w:pPr>
              <w:jc w:val="center"/>
              <w:rPr>
                <w:rFonts w:cs="Arial"/>
                <w:sz w:val="18"/>
                <w:szCs w:val="18"/>
              </w:rPr>
            </w:pPr>
          </w:p>
        </w:tc>
        <w:tc>
          <w:tcPr>
            <w:tcW w:w="1565" w:type="dxa"/>
            <w:vAlign w:val="center"/>
          </w:tcPr>
          <w:p w:rsidR="00B55E93" w:rsidRPr="005E72B8" w:rsidRDefault="00B55E93" w:rsidP="00B55E93">
            <w:pPr>
              <w:jc w:val="center"/>
              <w:rPr>
                <w:rFonts w:cs="Arial"/>
                <w:sz w:val="18"/>
                <w:szCs w:val="18"/>
              </w:rPr>
            </w:pPr>
          </w:p>
        </w:tc>
      </w:tr>
      <w:tr w:rsidR="00B55E93" w:rsidRPr="005E72B8" w:rsidTr="00B55E93">
        <w:trPr>
          <w:trHeight w:val="286"/>
        </w:trPr>
        <w:tc>
          <w:tcPr>
            <w:tcW w:w="568" w:type="dxa"/>
            <w:vAlign w:val="center"/>
          </w:tcPr>
          <w:p w:rsidR="00B55E93" w:rsidRPr="005E72B8" w:rsidRDefault="00B55E93" w:rsidP="00B55E93">
            <w:pPr>
              <w:jc w:val="center"/>
              <w:rPr>
                <w:rFonts w:cs="Arial"/>
                <w:sz w:val="18"/>
                <w:szCs w:val="18"/>
              </w:rPr>
            </w:pPr>
            <w:r>
              <w:rPr>
                <w:rFonts w:cs="Arial"/>
                <w:sz w:val="18"/>
                <w:szCs w:val="18"/>
              </w:rPr>
              <w:t>3</w:t>
            </w:r>
          </w:p>
        </w:tc>
        <w:tc>
          <w:tcPr>
            <w:tcW w:w="1497" w:type="dxa"/>
            <w:vAlign w:val="center"/>
          </w:tcPr>
          <w:p w:rsidR="00B55E93" w:rsidRPr="005E72B8" w:rsidRDefault="00B55E93" w:rsidP="00B55E93">
            <w:pPr>
              <w:jc w:val="center"/>
              <w:rPr>
                <w:rFonts w:cs="Arial"/>
                <w:sz w:val="18"/>
                <w:szCs w:val="18"/>
              </w:rPr>
            </w:pPr>
            <w:r>
              <w:rPr>
                <w:rFonts w:cs="Arial"/>
                <w:sz w:val="18"/>
                <w:szCs w:val="18"/>
              </w:rPr>
              <w:t>200921344</w:t>
            </w:r>
          </w:p>
        </w:tc>
        <w:tc>
          <w:tcPr>
            <w:tcW w:w="3986" w:type="dxa"/>
            <w:vAlign w:val="center"/>
          </w:tcPr>
          <w:p w:rsidR="00B55E93" w:rsidRPr="005E72B8" w:rsidRDefault="00B55E93" w:rsidP="00B55E93">
            <w:pPr>
              <w:jc w:val="center"/>
              <w:rPr>
                <w:rFonts w:cs="Arial"/>
                <w:sz w:val="18"/>
                <w:szCs w:val="18"/>
              </w:rPr>
            </w:pPr>
            <w:r>
              <w:rPr>
                <w:rFonts w:cs="Arial"/>
                <w:sz w:val="18"/>
                <w:szCs w:val="18"/>
              </w:rPr>
              <w:t>Fredy Estuardo Aguilar Quiroa</w:t>
            </w:r>
          </w:p>
        </w:tc>
        <w:tc>
          <w:tcPr>
            <w:tcW w:w="1559" w:type="dxa"/>
            <w:vAlign w:val="center"/>
          </w:tcPr>
          <w:p w:rsidR="00B55E93" w:rsidRPr="005E72B8" w:rsidRDefault="00B55E93" w:rsidP="00B55E93">
            <w:pPr>
              <w:jc w:val="center"/>
              <w:rPr>
                <w:rFonts w:cs="Arial"/>
                <w:sz w:val="18"/>
                <w:szCs w:val="18"/>
              </w:rPr>
            </w:pPr>
            <w:r>
              <w:rPr>
                <w:rFonts w:cs="Arial"/>
                <w:sz w:val="18"/>
                <w:szCs w:val="18"/>
              </w:rPr>
              <w:t>10</w:t>
            </w:r>
          </w:p>
        </w:tc>
        <w:tc>
          <w:tcPr>
            <w:tcW w:w="1565" w:type="dxa"/>
          </w:tcPr>
          <w:p w:rsidR="00B55E93" w:rsidRPr="005E72B8" w:rsidRDefault="00B55E93" w:rsidP="00B55E93">
            <w:pPr>
              <w:jc w:val="center"/>
              <w:rPr>
                <w:rFonts w:cs="Arial"/>
                <w:sz w:val="18"/>
                <w:szCs w:val="18"/>
              </w:rPr>
            </w:pPr>
          </w:p>
        </w:tc>
        <w:tc>
          <w:tcPr>
            <w:tcW w:w="1565" w:type="dxa"/>
            <w:vAlign w:val="center"/>
          </w:tcPr>
          <w:p w:rsidR="00B55E93" w:rsidRPr="005E72B8" w:rsidRDefault="00B55E93" w:rsidP="00B55E93">
            <w:pPr>
              <w:jc w:val="center"/>
              <w:rPr>
                <w:rFonts w:cs="Arial"/>
                <w:sz w:val="18"/>
                <w:szCs w:val="18"/>
              </w:rPr>
            </w:pPr>
          </w:p>
        </w:tc>
      </w:tr>
      <w:tr w:rsidR="00B55E93" w:rsidRPr="005E72B8" w:rsidTr="00B55E93">
        <w:trPr>
          <w:trHeight w:val="262"/>
        </w:trPr>
        <w:tc>
          <w:tcPr>
            <w:tcW w:w="568" w:type="dxa"/>
            <w:vAlign w:val="center"/>
          </w:tcPr>
          <w:p w:rsidR="00B55E93" w:rsidRPr="005E72B8" w:rsidRDefault="00B55E93" w:rsidP="00B55E93">
            <w:pPr>
              <w:jc w:val="center"/>
              <w:rPr>
                <w:rFonts w:cs="Arial"/>
                <w:sz w:val="18"/>
                <w:szCs w:val="18"/>
              </w:rPr>
            </w:pPr>
            <w:r>
              <w:rPr>
                <w:rFonts w:cs="Arial"/>
                <w:sz w:val="18"/>
                <w:szCs w:val="18"/>
              </w:rPr>
              <w:t>4</w:t>
            </w:r>
          </w:p>
        </w:tc>
        <w:tc>
          <w:tcPr>
            <w:tcW w:w="1497" w:type="dxa"/>
            <w:vAlign w:val="center"/>
          </w:tcPr>
          <w:p w:rsidR="00B55E93" w:rsidRPr="005E72B8" w:rsidRDefault="00B55E93" w:rsidP="00B55E93">
            <w:pPr>
              <w:jc w:val="center"/>
              <w:rPr>
                <w:rFonts w:cs="Arial"/>
                <w:sz w:val="18"/>
                <w:szCs w:val="18"/>
              </w:rPr>
            </w:pPr>
            <w:r>
              <w:rPr>
                <w:rFonts w:cs="Arial"/>
                <w:sz w:val="18"/>
                <w:szCs w:val="18"/>
              </w:rPr>
              <w:t>201012556</w:t>
            </w:r>
          </w:p>
        </w:tc>
        <w:tc>
          <w:tcPr>
            <w:tcW w:w="3986" w:type="dxa"/>
            <w:vAlign w:val="center"/>
          </w:tcPr>
          <w:p w:rsidR="00B55E93" w:rsidRPr="005E72B8" w:rsidRDefault="00B55E93" w:rsidP="00B55E93">
            <w:pPr>
              <w:jc w:val="center"/>
              <w:rPr>
                <w:rFonts w:cs="Arial"/>
                <w:sz w:val="18"/>
                <w:szCs w:val="18"/>
              </w:rPr>
            </w:pPr>
            <w:r>
              <w:rPr>
                <w:rFonts w:cs="Arial"/>
                <w:sz w:val="18"/>
                <w:szCs w:val="18"/>
              </w:rPr>
              <w:t>Rony Amílcar Tiu Gonzalez</w:t>
            </w:r>
          </w:p>
        </w:tc>
        <w:tc>
          <w:tcPr>
            <w:tcW w:w="1559" w:type="dxa"/>
            <w:vAlign w:val="center"/>
          </w:tcPr>
          <w:p w:rsidR="00B55E93" w:rsidRPr="005E72B8" w:rsidRDefault="00B55E93" w:rsidP="00B55E93">
            <w:pPr>
              <w:jc w:val="center"/>
              <w:rPr>
                <w:rFonts w:cs="Arial"/>
                <w:sz w:val="18"/>
                <w:szCs w:val="18"/>
              </w:rPr>
            </w:pPr>
            <w:r>
              <w:rPr>
                <w:rFonts w:cs="Arial"/>
                <w:sz w:val="18"/>
                <w:szCs w:val="18"/>
              </w:rPr>
              <w:t>10</w:t>
            </w:r>
          </w:p>
        </w:tc>
        <w:tc>
          <w:tcPr>
            <w:tcW w:w="1565" w:type="dxa"/>
          </w:tcPr>
          <w:p w:rsidR="00B55E93" w:rsidRPr="005E72B8" w:rsidRDefault="00B55E93" w:rsidP="00B55E93">
            <w:pPr>
              <w:jc w:val="center"/>
              <w:rPr>
                <w:rFonts w:cs="Arial"/>
                <w:sz w:val="18"/>
                <w:szCs w:val="18"/>
              </w:rPr>
            </w:pPr>
          </w:p>
        </w:tc>
        <w:tc>
          <w:tcPr>
            <w:tcW w:w="1565" w:type="dxa"/>
            <w:vAlign w:val="center"/>
          </w:tcPr>
          <w:p w:rsidR="00B55E93" w:rsidRPr="005E72B8" w:rsidRDefault="00B55E93" w:rsidP="00B55E93">
            <w:pPr>
              <w:jc w:val="center"/>
              <w:rPr>
                <w:rFonts w:cs="Arial"/>
                <w:sz w:val="18"/>
                <w:szCs w:val="18"/>
              </w:rPr>
            </w:pPr>
          </w:p>
        </w:tc>
      </w:tr>
      <w:tr w:rsidR="00B55E93" w:rsidRPr="005E72B8" w:rsidTr="00B55E93">
        <w:trPr>
          <w:trHeight w:val="280"/>
        </w:trPr>
        <w:tc>
          <w:tcPr>
            <w:tcW w:w="568" w:type="dxa"/>
            <w:vAlign w:val="center"/>
          </w:tcPr>
          <w:p w:rsidR="00B55E93" w:rsidRPr="005E72B8" w:rsidRDefault="00B55E93" w:rsidP="00B55E93">
            <w:pPr>
              <w:jc w:val="center"/>
              <w:rPr>
                <w:rFonts w:cs="Arial"/>
                <w:sz w:val="18"/>
                <w:szCs w:val="18"/>
              </w:rPr>
            </w:pPr>
            <w:r>
              <w:rPr>
                <w:rFonts w:cs="Arial"/>
                <w:sz w:val="18"/>
                <w:szCs w:val="18"/>
              </w:rPr>
              <w:t>5</w:t>
            </w:r>
          </w:p>
        </w:tc>
        <w:tc>
          <w:tcPr>
            <w:tcW w:w="1497" w:type="dxa"/>
            <w:vAlign w:val="center"/>
          </w:tcPr>
          <w:p w:rsidR="00B55E93" w:rsidRPr="005E72B8" w:rsidRDefault="00B55E93" w:rsidP="00B55E93">
            <w:pPr>
              <w:jc w:val="center"/>
              <w:rPr>
                <w:rFonts w:cs="Arial"/>
                <w:sz w:val="18"/>
                <w:szCs w:val="18"/>
              </w:rPr>
            </w:pPr>
            <w:r>
              <w:rPr>
                <w:rFonts w:cs="Arial"/>
                <w:sz w:val="18"/>
                <w:szCs w:val="18"/>
              </w:rPr>
              <w:t>201013258</w:t>
            </w:r>
          </w:p>
        </w:tc>
        <w:tc>
          <w:tcPr>
            <w:tcW w:w="3986" w:type="dxa"/>
            <w:vAlign w:val="center"/>
          </w:tcPr>
          <w:p w:rsidR="00B55E93" w:rsidRPr="005E72B8" w:rsidRDefault="00B55E93" w:rsidP="00B55E93">
            <w:pPr>
              <w:jc w:val="center"/>
              <w:rPr>
                <w:rFonts w:cs="Arial"/>
                <w:sz w:val="18"/>
                <w:szCs w:val="18"/>
              </w:rPr>
            </w:pPr>
            <w:r>
              <w:rPr>
                <w:rFonts w:cs="Arial"/>
                <w:sz w:val="18"/>
                <w:szCs w:val="18"/>
              </w:rPr>
              <w:t xml:space="preserve">Melany Gabriela Alvanez </w:t>
            </w:r>
          </w:p>
        </w:tc>
        <w:tc>
          <w:tcPr>
            <w:tcW w:w="1559" w:type="dxa"/>
            <w:vAlign w:val="center"/>
          </w:tcPr>
          <w:p w:rsidR="00B55E93" w:rsidRPr="005E72B8" w:rsidRDefault="00B55E93" w:rsidP="00B55E93">
            <w:pPr>
              <w:jc w:val="center"/>
              <w:rPr>
                <w:rFonts w:cs="Arial"/>
                <w:sz w:val="18"/>
                <w:szCs w:val="18"/>
              </w:rPr>
            </w:pPr>
            <w:r>
              <w:rPr>
                <w:rFonts w:cs="Arial"/>
                <w:sz w:val="18"/>
                <w:szCs w:val="18"/>
              </w:rPr>
              <w:t>10</w:t>
            </w:r>
          </w:p>
        </w:tc>
        <w:tc>
          <w:tcPr>
            <w:tcW w:w="1565" w:type="dxa"/>
          </w:tcPr>
          <w:p w:rsidR="00B55E93" w:rsidRPr="005E72B8" w:rsidRDefault="00B55E93" w:rsidP="00B55E93">
            <w:pPr>
              <w:jc w:val="center"/>
              <w:rPr>
                <w:rFonts w:cs="Arial"/>
                <w:sz w:val="18"/>
                <w:szCs w:val="18"/>
              </w:rPr>
            </w:pPr>
          </w:p>
        </w:tc>
        <w:tc>
          <w:tcPr>
            <w:tcW w:w="1565" w:type="dxa"/>
            <w:vAlign w:val="center"/>
          </w:tcPr>
          <w:p w:rsidR="00B55E93" w:rsidRPr="005E72B8" w:rsidRDefault="00B55E93" w:rsidP="00B55E93">
            <w:pPr>
              <w:jc w:val="center"/>
              <w:rPr>
                <w:rFonts w:cs="Arial"/>
                <w:sz w:val="18"/>
                <w:szCs w:val="18"/>
              </w:rPr>
            </w:pPr>
          </w:p>
        </w:tc>
      </w:tr>
      <w:tr w:rsidR="00B55E93" w:rsidRPr="005E72B8" w:rsidTr="00B55E93">
        <w:trPr>
          <w:trHeight w:val="284"/>
        </w:trPr>
        <w:tc>
          <w:tcPr>
            <w:tcW w:w="568" w:type="dxa"/>
            <w:vAlign w:val="center"/>
          </w:tcPr>
          <w:p w:rsidR="00B55E93" w:rsidRPr="005E72B8" w:rsidRDefault="00B55E93" w:rsidP="00B55E93">
            <w:pPr>
              <w:jc w:val="center"/>
              <w:rPr>
                <w:rFonts w:cs="Arial"/>
                <w:sz w:val="18"/>
                <w:szCs w:val="18"/>
              </w:rPr>
            </w:pPr>
            <w:r>
              <w:rPr>
                <w:rFonts w:cs="Arial"/>
                <w:sz w:val="18"/>
                <w:szCs w:val="18"/>
              </w:rPr>
              <w:t>6</w:t>
            </w:r>
          </w:p>
        </w:tc>
        <w:tc>
          <w:tcPr>
            <w:tcW w:w="1497" w:type="dxa"/>
            <w:vAlign w:val="center"/>
          </w:tcPr>
          <w:p w:rsidR="00B55E93" w:rsidRPr="005E72B8" w:rsidRDefault="00B55E93" w:rsidP="00B55E93">
            <w:pPr>
              <w:jc w:val="center"/>
              <w:rPr>
                <w:rFonts w:cs="Arial"/>
                <w:sz w:val="18"/>
                <w:szCs w:val="18"/>
              </w:rPr>
            </w:pPr>
            <w:r>
              <w:rPr>
                <w:rFonts w:cs="Arial"/>
                <w:sz w:val="18"/>
                <w:szCs w:val="18"/>
              </w:rPr>
              <w:t>200713272</w:t>
            </w:r>
          </w:p>
        </w:tc>
        <w:tc>
          <w:tcPr>
            <w:tcW w:w="3986" w:type="dxa"/>
            <w:vAlign w:val="center"/>
          </w:tcPr>
          <w:p w:rsidR="00B55E93" w:rsidRPr="005E72B8" w:rsidRDefault="00B55E93" w:rsidP="00B55E93">
            <w:pPr>
              <w:jc w:val="center"/>
              <w:rPr>
                <w:rFonts w:cs="Arial"/>
                <w:sz w:val="18"/>
                <w:szCs w:val="18"/>
              </w:rPr>
            </w:pPr>
            <w:r>
              <w:rPr>
                <w:rFonts w:cs="Arial"/>
                <w:sz w:val="18"/>
                <w:szCs w:val="18"/>
              </w:rPr>
              <w:t>Claudia Estela Martinez</w:t>
            </w:r>
          </w:p>
        </w:tc>
        <w:tc>
          <w:tcPr>
            <w:tcW w:w="1559" w:type="dxa"/>
            <w:vAlign w:val="center"/>
          </w:tcPr>
          <w:p w:rsidR="00B55E93" w:rsidRPr="005E72B8" w:rsidRDefault="00B55E93" w:rsidP="00B55E93">
            <w:pPr>
              <w:jc w:val="center"/>
              <w:rPr>
                <w:rFonts w:cs="Arial"/>
                <w:sz w:val="18"/>
                <w:szCs w:val="18"/>
              </w:rPr>
            </w:pPr>
            <w:r>
              <w:rPr>
                <w:rFonts w:cs="Arial"/>
                <w:sz w:val="18"/>
                <w:szCs w:val="18"/>
              </w:rPr>
              <w:t>10</w:t>
            </w:r>
          </w:p>
        </w:tc>
        <w:tc>
          <w:tcPr>
            <w:tcW w:w="1565" w:type="dxa"/>
          </w:tcPr>
          <w:p w:rsidR="00B55E93" w:rsidRPr="005E72B8" w:rsidRDefault="00B55E93" w:rsidP="00B55E93">
            <w:pPr>
              <w:jc w:val="center"/>
              <w:rPr>
                <w:rFonts w:cs="Arial"/>
                <w:sz w:val="18"/>
                <w:szCs w:val="18"/>
              </w:rPr>
            </w:pPr>
          </w:p>
        </w:tc>
        <w:tc>
          <w:tcPr>
            <w:tcW w:w="1565" w:type="dxa"/>
            <w:vAlign w:val="center"/>
          </w:tcPr>
          <w:p w:rsidR="00B55E93" w:rsidRPr="005E72B8" w:rsidRDefault="00B55E93" w:rsidP="00B55E93">
            <w:pPr>
              <w:jc w:val="center"/>
              <w:rPr>
                <w:rFonts w:cs="Arial"/>
                <w:sz w:val="18"/>
                <w:szCs w:val="18"/>
              </w:rPr>
            </w:pPr>
          </w:p>
        </w:tc>
      </w:tr>
      <w:tr w:rsidR="00B55E93" w:rsidRPr="005E72B8" w:rsidTr="00B55E93">
        <w:trPr>
          <w:trHeight w:val="260"/>
        </w:trPr>
        <w:tc>
          <w:tcPr>
            <w:tcW w:w="568" w:type="dxa"/>
            <w:vAlign w:val="center"/>
          </w:tcPr>
          <w:p w:rsidR="00B55E93" w:rsidRPr="005E72B8" w:rsidRDefault="00B55E93" w:rsidP="00B55E93">
            <w:pPr>
              <w:jc w:val="center"/>
              <w:rPr>
                <w:rFonts w:cs="Arial"/>
                <w:sz w:val="18"/>
                <w:szCs w:val="18"/>
              </w:rPr>
            </w:pPr>
            <w:r>
              <w:rPr>
                <w:rFonts w:cs="Arial"/>
                <w:sz w:val="18"/>
                <w:szCs w:val="18"/>
              </w:rPr>
              <w:t>7</w:t>
            </w:r>
          </w:p>
        </w:tc>
        <w:tc>
          <w:tcPr>
            <w:tcW w:w="1497" w:type="dxa"/>
            <w:vAlign w:val="center"/>
          </w:tcPr>
          <w:p w:rsidR="00B55E93" w:rsidRPr="005E72B8" w:rsidRDefault="00B55E93" w:rsidP="00B55E93">
            <w:pPr>
              <w:jc w:val="center"/>
              <w:rPr>
                <w:rFonts w:cs="Arial"/>
                <w:sz w:val="18"/>
                <w:szCs w:val="18"/>
              </w:rPr>
            </w:pPr>
            <w:r>
              <w:rPr>
                <w:rFonts w:cs="Arial"/>
                <w:sz w:val="18"/>
                <w:szCs w:val="18"/>
              </w:rPr>
              <w:t>201011060</w:t>
            </w:r>
          </w:p>
        </w:tc>
        <w:tc>
          <w:tcPr>
            <w:tcW w:w="3986" w:type="dxa"/>
            <w:vAlign w:val="center"/>
          </w:tcPr>
          <w:p w:rsidR="00B55E93" w:rsidRPr="005E72B8" w:rsidRDefault="00B55E93" w:rsidP="00B55E93">
            <w:pPr>
              <w:jc w:val="center"/>
              <w:rPr>
                <w:rFonts w:cs="Arial"/>
                <w:sz w:val="18"/>
                <w:szCs w:val="18"/>
              </w:rPr>
            </w:pPr>
            <w:r>
              <w:rPr>
                <w:rFonts w:cs="Arial"/>
                <w:sz w:val="18"/>
                <w:szCs w:val="18"/>
              </w:rPr>
              <w:t>Irma Esperanza Camey Tepeu</w:t>
            </w:r>
          </w:p>
        </w:tc>
        <w:tc>
          <w:tcPr>
            <w:tcW w:w="1559" w:type="dxa"/>
            <w:vAlign w:val="center"/>
          </w:tcPr>
          <w:p w:rsidR="00B55E93" w:rsidRPr="005E72B8" w:rsidRDefault="00B55E93" w:rsidP="00B55E93">
            <w:pPr>
              <w:jc w:val="center"/>
              <w:rPr>
                <w:rFonts w:cs="Arial"/>
                <w:sz w:val="18"/>
                <w:szCs w:val="18"/>
              </w:rPr>
            </w:pPr>
            <w:r>
              <w:rPr>
                <w:rFonts w:cs="Arial"/>
                <w:sz w:val="18"/>
                <w:szCs w:val="18"/>
              </w:rPr>
              <w:t>10</w:t>
            </w:r>
          </w:p>
        </w:tc>
        <w:tc>
          <w:tcPr>
            <w:tcW w:w="1565" w:type="dxa"/>
          </w:tcPr>
          <w:p w:rsidR="00B55E93" w:rsidRPr="005E72B8" w:rsidRDefault="00B55E93" w:rsidP="00B55E93">
            <w:pPr>
              <w:jc w:val="center"/>
              <w:rPr>
                <w:rFonts w:cs="Arial"/>
                <w:sz w:val="18"/>
                <w:szCs w:val="18"/>
              </w:rPr>
            </w:pPr>
          </w:p>
        </w:tc>
        <w:tc>
          <w:tcPr>
            <w:tcW w:w="1565" w:type="dxa"/>
            <w:vAlign w:val="center"/>
          </w:tcPr>
          <w:p w:rsidR="00B55E93" w:rsidRPr="005E72B8" w:rsidRDefault="00B55E93" w:rsidP="00B55E93">
            <w:pPr>
              <w:jc w:val="center"/>
              <w:rPr>
                <w:rFonts w:cs="Arial"/>
                <w:sz w:val="18"/>
                <w:szCs w:val="18"/>
              </w:rPr>
            </w:pPr>
          </w:p>
        </w:tc>
      </w:tr>
      <w:tr w:rsidR="00B55E93" w:rsidRPr="005E72B8" w:rsidTr="00B55E93">
        <w:trPr>
          <w:trHeight w:val="278"/>
        </w:trPr>
        <w:tc>
          <w:tcPr>
            <w:tcW w:w="568" w:type="dxa"/>
            <w:vAlign w:val="center"/>
          </w:tcPr>
          <w:p w:rsidR="00B55E93" w:rsidRPr="005E72B8" w:rsidRDefault="00B55E93" w:rsidP="00B55E93">
            <w:pPr>
              <w:jc w:val="center"/>
              <w:rPr>
                <w:rFonts w:cs="Arial"/>
                <w:sz w:val="18"/>
                <w:szCs w:val="18"/>
              </w:rPr>
            </w:pPr>
          </w:p>
        </w:tc>
        <w:tc>
          <w:tcPr>
            <w:tcW w:w="1497" w:type="dxa"/>
            <w:vAlign w:val="center"/>
          </w:tcPr>
          <w:p w:rsidR="00B55E93" w:rsidRPr="005E72B8" w:rsidRDefault="00B55E93" w:rsidP="00B55E93">
            <w:pPr>
              <w:jc w:val="center"/>
              <w:rPr>
                <w:rFonts w:cs="Arial"/>
                <w:sz w:val="18"/>
                <w:szCs w:val="18"/>
              </w:rPr>
            </w:pPr>
          </w:p>
        </w:tc>
        <w:tc>
          <w:tcPr>
            <w:tcW w:w="3986" w:type="dxa"/>
            <w:vAlign w:val="center"/>
          </w:tcPr>
          <w:p w:rsidR="00B55E93" w:rsidRPr="005E72B8" w:rsidRDefault="00B55E93" w:rsidP="00B55E93">
            <w:pPr>
              <w:jc w:val="center"/>
              <w:rPr>
                <w:rFonts w:cs="Arial"/>
                <w:sz w:val="18"/>
                <w:szCs w:val="18"/>
              </w:rPr>
            </w:pPr>
          </w:p>
        </w:tc>
        <w:tc>
          <w:tcPr>
            <w:tcW w:w="1559" w:type="dxa"/>
            <w:vAlign w:val="center"/>
          </w:tcPr>
          <w:p w:rsidR="00B55E93" w:rsidRPr="005E72B8" w:rsidRDefault="00B55E93" w:rsidP="00B55E93">
            <w:pPr>
              <w:jc w:val="center"/>
              <w:rPr>
                <w:rFonts w:cs="Arial"/>
                <w:sz w:val="18"/>
                <w:szCs w:val="18"/>
              </w:rPr>
            </w:pPr>
          </w:p>
        </w:tc>
        <w:tc>
          <w:tcPr>
            <w:tcW w:w="1565" w:type="dxa"/>
          </w:tcPr>
          <w:p w:rsidR="00B55E93" w:rsidRPr="005E72B8" w:rsidRDefault="00B55E93" w:rsidP="00B55E93">
            <w:pPr>
              <w:jc w:val="center"/>
              <w:rPr>
                <w:rFonts w:cs="Arial"/>
                <w:sz w:val="18"/>
                <w:szCs w:val="18"/>
              </w:rPr>
            </w:pPr>
          </w:p>
        </w:tc>
        <w:tc>
          <w:tcPr>
            <w:tcW w:w="1565" w:type="dxa"/>
            <w:vAlign w:val="center"/>
          </w:tcPr>
          <w:p w:rsidR="00B55E93" w:rsidRPr="005E72B8" w:rsidRDefault="00B55E93" w:rsidP="00B55E93">
            <w:pPr>
              <w:jc w:val="center"/>
              <w:rPr>
                <w:rFonts w:cs="Arial"/>
                <w:sz w:val="18"/>
                <w:szCs w:val="18"/>
              </w:rPr>
            </w:pPr>
          </w:p>
        </w:tc>
      </w:tr>
    </w:tbl>
    <w:p w:rsidR="00B55E93" w:rsidRPr="00155764" w:rsidRDefault="00B55E93" w:rsidP="00B55E93">
      <w:pPr>
        <w:jc w:val="center"/>
        <w:rPr>
          <w:rFonts w:cs="Arial"/>
          <w:b/>
        </w:rPr>
      </w:pPr>
    </w:p>
    <w:p w:rsidR="00B55E93" w:rsidRPr="00B55E93" w:rsidRDefault="00B55E93" w:rsidP="00B55E93">
      <w:pPr>
        <w:jc w:val="center"/>
        <w:rPr>
          <w:rFonts w:cs="Arial"/>
          <w:sz w:val="24"/>
          <w:szCs w:val="24"/>
        </w:rPr>
      </w:pPr>
      <w:r>
        <w:rPr>
          <w:rFonts w:cs="Arial"/>
          <w:sz w:val="24"/>
          <w:szCs w:val="24"/>
        </w:rPr>
        <w:t>Guatemala, 09</w:t>
      </w:r>
      <w:r w:rsidRPr="005E72B8">
        <w:rPr>
          <w:rFonts w:cs="Arial"/>
          <w:sz w:val="24"/>
          <w:szCs w:val="24"/>
        </w:rPr>
        <w:t xml:space="preserve"> de </w:t>
      </w:r>
      <w:r>
        <w:rPr>
          <w:rFonts w:cs="Arial"/>
          <w:sz w:val="24"/>
          <w:szCs w:val="24"/>
        </w:rPr>
        <w:t>Septiembre</w:t>
      </w:r>
      <w:r w:rsidRPr="005E72B8">
        <w:rPr>
          <w:rFonts w:cs="Arial"/>
          <w:sz w:val="24"/>
          <w:szCs w:val="24"/>
        </w:rPr>
        <w:t xml:space="preserve"> de 201</w:t>
      </w:r>
      <w:r>
        <w:rPr>
          <w:rFonts w:cs="Arial"/>
          <w:sz w:val="24"/>
          <w:szCs w:val="24"/>
        </w:rPr>
        <w:t>1</w:t>
      </w:r>
    </w:p>
    <w:sectPr w:rsidR="00B55E93" w:rsidRPr="00B55E93" w:rsidSect="001A4136">
      <w:footerReference w:type="default" r:id="rId20"/>
      <w:pgSz w:w="12240" w:h="15840" w:code="1"/>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C68" w:rsidRDefault="00FF3C68" w:rsidP="005C376A">
      <w:pPr>
        <w:spacing w:after="0" w:line="240" w:lineRule="auto"/>
      </w:pPr>
      <w:r>
        <w:separator/>
      </w:r>
    </w:p>
  </w:endnote>
  <w:endnote w:type="continuationSeparator" w:id="1">
    <w:p w:rsidR="00FF3C68" w:rsidRDefault="00FF3C68" w:rsidP="005C3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PalatinoLinotype-Roman">
    <w:altName w:val="MS Mincho"/>
    <w:panose1 w:val="00000000000000000000"/>
    <w:charset w:val="00"/>
    <w:family w:val="roman"/>
    <w:notTrueType/>
    <w:pitch w:val="default"/>
    <w:sig w:usb0="00000000" w:usb1="08070000" w:usb2="00000010" w:usb3="00000000" w:csb0="0002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735"/>
      <w:docPartObj>
        <w:docPartGallery w:val="Page Numbers (Bottom of Page)"/>
        <w:docPartUnique/>
      </w:docPartObj>
    </w:sdtPr>
    <w:sdtContent>
      <w:p w:rsidR="005C376A" w:rsidRDefault="00935F5D">
        <w:pPr>
          <w:pStyle w:val="Piedepgina"/>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3B6B32" w:rsidRDefault="00935F5D">
                    <w:pPr>
                      <w:jc w:val="center"/>
                    </w:pPr>
                    <w:fldSimple w:instr=" PAGE    \* MERGEFORMAT ">
                      <w:r w:rsidR="00B55E93">
                        <w:rPr>
                          <w:noProof/>
                        </w:rPr>
                        <w:t>18</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1"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C68" w:rsidRDefault="00FF3C68" w:rsidP="005C376A">
      <w:pPr>
        <w:spacing w:after="0" w:line="240" w:lineRule="auto"/>
      </w:pPr>
      <w:r>
        <w:separator/>
      </w:r>
    </w:p>
  </w:footnote>
  <w:footnote w:type="continuationSeparator" w:id="1">
    <w:p w:rsidR="00FF3C68" w:rsidRDefault="00FF3C68" w:rsidP="005C37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2D90"/>
    <w:multiLevelType w:val="multilevel"/>
    <w:tmpl w:val="D778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B3E8A"/>
    <w:multiLevelType w:val="hybridMultilevel"/>
    <w:tmpl w:val="3DF20248"/>
    <w:lvl w:ilvl="0" w:tplc="1236F0BE">
      <w:start w:val="1"/>
      <w:numFmt w:val="decimal"/>
      <w:lvlText w:val="%1."/>
      <w:lvlJc w:val="left"/>
      <w:pPr>
        <w:ind w:left="720" w:hanging="360"/>
      </w:pPr>
      <w:rPr>
        <w:rFonts w:hint="default"/>
        <w:color w:val="0000FF"/>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4F2913AD"/>
    <w:multiLevelType w:val="hybridMultilevel"/>
    <w:tmpl w:val="B34626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EA01538"/>
    <w:multiLevelType w:val="hybridMultilevel"/>
    <w:tmpl w:val="43E073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5362"/>
    <o:shapelayout v:ext="edit">
      <o:idmap v:ext="edit" data="2"/>
      <o:rules v:ext="edit">
        <o:r id="V:Rule2" type="connector" idref="#_x0000_s2051"/>
      </o:rules>
    </o:shapelayout>
  </w:hdrShapeDefaults>
  <w:footnotePr>
    <w:footnote w:id="0"/>
    <w:footnote w:id="1"/>
  </w:footnotePr>
  <w:endnotePr>
    <w:endnote w:id="0"/>
    <w:endnote w:id="1"/>
  </w:endnotePr>
  <w:compat/>
  <w:rsids>
    <w:rsidRoot w:val="00A95C7F"/>
    <w:rsid w:val="000635A6"/>
    <w:rsid w:val="00085A3D"/>
    <w:rsid w:val="000B6D5B"/>
    <w:rsid w:val="001219BE"/>
    <w:rsid w:val="00184F6E"/>
    <w:rsid w:val="001A4136"/>
    <w:rsid w:val="001F3670"/>
    <w:rsid w:val="002134A3"/>
    <w:rsid w:val="00223EAA"/>
    <w:rsid w:val="00235FE0"/>
    <w:rsid w:val="00257087"/>
    <w:rsid w:val="002708E9"/>
    <w:rsid w:val="00281691"/>
    <w:rsid w:val="002859FF"/>
    <w:rsid w:val="002B2BBD"/>
    <w:rsid w:val="002B4F31"/>
    <w:rsid w:val="002B765F"/>
    <w:rsid w:val="002D091D"/>
    <w:rsid w:val="002D166A"/>
    <w:rsid w:val="002D2BDA"/>
    <w:rsid w:val="002E15C1"/>
    <w:rsid w:val="002E4723"/>
    <w:rsid w:val="003147EF"/>
    <w:rsid w:val="00334C49"/>
    <w:rsid w:val="00356439"/>
    <w:rsid w:val="0036127C"/>
    <w:rsid w:val="00364437"/>
    <w:rsid w:val="00376667"/>
    <w:rsid w:val="00394208"/>
    <w:rsid w:val="003B6B32"/>
    <w:rsid w:val="003D11DA"/>
    <w:rsid w:val="00411B74"/>
    <w:rsid w:val="00415673"/>
    <w:rsid w:val="00425BCF"/>
    <w:rsid w:val="004623A5"/>
    <w:rsid w:val="00477553"/>
    <w:rsid w:val="00491FA6"/>
    <w:rsid w:val="004A76C3"/>
    <w:rsid w:val="004B58DD"/>
    <w:rsid w:val="004F15CA"/>
    <w:rsid w:val="00503B89"/>
    <w:rsid w:val="005767D4"/>
    <w:rsid w:val="00593F53"/>
    <w:rsid w:val="0059673F"/>
    <w:rsid w:val="005C376A"/>
    <w:rsid w:val="005F2848"/>
    <w:rsid w:val="0060227C"/>
    <w:rsid w:val="00621F09"/>
    <w:rsid w:val="006406A1"/>
    <w:rsid w:val="00646CB4"/>
    <w:rsid w:val="00693C09"/>
    <w:rsid w:val="006B7805"/>
    <w:rsid w:val="006C1BB5"/>
    <w:rsid w:val="006D0E5D"/>
    <w:rsid w:val="006F3041"/>
    <w:rsid w:val="00720DDE"/>
    <w:rsid w:val="007F1B5E"/>
    <w:rsid w:val="0082274C"/>
    <w:rsid w:val="008A7B46"/>
    <w:rsid w:val="008A7D5B"/>
    <w:rsid w:val="008B419D"/>
    <w:rsid w:val="008B68BD"/>
    <w:rsid w:val="008C79C2"/>
    <w:rsid w:val="008C7D69"/>
    <w:rsid w:val="008E4E3F"/>
    <w:rsid w:val="008F1F3C"/>
    <w:rsid w:val="009113BD"/>
    <w:rsid w:val="009204EA"/>
    <w:rsid w:val="00935F5D"/>
    <w:rsid w:val="00983B47"/>
    <w:rsid w:val="0099001C"/>
    <w:rsid w:val="00996D54"/>
    <w:rsid w:val="009A3E8A"/>
    <w:rsid w:val="009D6CEB"/>
    <w:rsid w:val="00A15344"/>
    <w:rsid w:val="00A51C51"/>
    <w:rsid w:val="00A82AA8"/>
    <w:rsid w:val="00A95C7F"/>
    <w:rsid w:val="00B12C33"/>
    <w:rsid w:val="00B251B1"/>
    <w:rsid w:val="00B469FE"/>
    <w:rsid w:val="00B55E93"/>
    <w:rsid w:val="00BA2AB4"/>
    <w:rsid w:val="00BA2EEF"/>
    <w:rsid w:val="00BF5B18"/>
    <w:rsid w:val="00C22F8A"/>
    <w:rsid w:val="00C76F83"/>
    <w:rsid w:val="00C84B3C"/>
    <w:rsid w:val="00C97284"/>
    <w:rsid w:val="00D0263F"/>
    <w:rsid w:val="00D73DB9"/>
    <w:rsid w:val="00D869F5"/>
    <w:rsid w:val="00E019C3"/>
    <w:rsid w:val="00E37888"/>
    <w:rsid w:val="00E94DB6"/>
    <w:rsid w:val="00EC11EB"/>
    <w:rsid w:val="00EC3961"/>
    <w:rsid w:val="00F23C46"/>
    <w:rsid w:val="00F32694"/>
    <w:rsid w:val="00F41C11"/>
    <w:rsid w:val="00F75D30"/>
    <w:rsid w:val="00F925E0"/>
    <w:rsid w:val="00FC5D80"/>
    <w:rsid w:val="00FF3C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25BCF"/>
    <w:rPr>
      <w:color w:val="0000FF"/>
      <w:u w:val="single"/>
    </w:rPr>
  </w:style>
  <w:style w:type="paragraph" w:styleId="NormalWeb">
    <w:name w:val="Normal (Web)"/>
    <w:basedOn w:val="Normal"/>
    <w:uiPriority w:val="99"/>
    <w:semiHidden/>
    <w:unhideWhenUsed/>
    <w:rsid w:val="006B7805"/>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styleId="Prrafodelista">
    <w:name w:val="List Paragraph"/>
    <w:basedOn w:val="Normal"/>
    <w:uiPriority w:val="34"/>
    <w:qFormat/>
    <w:rsid w:val="00B251B1"/>
    <w:pPr>
      <w:ind w:left="720"/>
      <w:contextualSpacing/>
    </w:pPr>
    <w:rPr>
      <w:lang w:val="es-GT"/>
    </w:rPr>
  </w:style>
  <w:style w:type="paragraph" w:styleId="Encabezado">
    <w:name w:val="header"/>
    <w:basedOn w:val="Normal"/>
    <w:link w:val="EncabezadoCar"/>
    <w:uiPriority w:val="99"/>
    <w:semiHidden/>
    <w:unhideWhenUsed/>
    <w:rsid w:val="005C37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C376A"/>
  </w:style>
  <w:style w:type="paragraph" w:styleId="Piedepgina">
    <w:name w:val="footer"/>
    <w:basedOn w:val="Normal"/>
    <w:link w:val="PiedepginaCar"/>
    <w:uiPriority w:val="99"/>
    <w:semiHidden/>
    <w:unhideWhenUsed/>
    <w:rsid w:val="005C37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C376A"/>
  </w:style>
  <w:style w:type="paragraph" w:styleId="Textodeglobo">
    <w:name w:val="Balloon Text"/>
    <w:basedOn w:val="Normal"/>
    <w:link w:val="TextodegloboCar"/>
    <w:uiPriority w:val="99"/>
    <w:semiHidden/>
    <w:unhideWhenUsed/>
    <w:rsid w:val="003612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2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872492">
      <w:bodyDiv w:val="1"/>
      <w:marLeft w:val="0"/>
      <w:marRight w:val="0"/>
      <w:marTop w:val="0"/>
      <w:marBottom w:val="0"/>
      <w:divBdr>
        <w:top w:val="none" w:sz="0" w:space="0" w:color="auto"/>
        <w:left w:val="none" w:sz="0" w:space="0" w:color="auto"/>
        <w:bottom w:val="none" w:sz="0" w:space="0" w:color="auto"/>
        <w:right w:val="none" w:sz="0" w:space="0" w:color="auto"/>
      </w:divBdr>
    </w:div>
    <w:div w:id="13171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iencia_pol%C3%ADtica" TargetMode="External"/><Relationship Id="rId13" Type="http://schemas.openxmlformats.org/officeDocument/2006/relationships/hyperlink" Target="http://es.wikipedia.org/wiki/Ingenier%C3%ADa"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wikipedia.org/wiki/Sociolog%C3%ADa" TargetMode="External"/><Relationship Id="rId17" Type="http://schemas.openxmlformats.org/officeDocument/2006/relationships/hyperlink" Target="http://es.wikipedia.org/wiki/Administraci%C3%B3n_p%C3%BAblica" TargetMode="External"/><Relationship Id="rId2" Type="http://schemas.openxmlformats.org/officeDocument/2006/relationships/numbering" Target="numbering.xml"/><Relationship Id="rId16" Type="http://schemas.openxmlformats.org/officeDocument/2006/relationships/hyperlink" Target="http://es.wikipedia.org/wiki/Regulaci%C3%B3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conom%C3%ADa" TargetMode="External"/><Relationship Id="rId5" Type="http://schemas.openxmlformats.org/officeDocument/2006/relationships/webSettings" Target="webSettings.xml"/><Relationship Id="rId15" Type="http://schemas.openxmlformats.org/officeDocument/2006/relationships/hyperlink" Target="http://es.wikipedia.org/wiki/Estado_de_Derecho" TargetMode="External"/><Relationship Id="rId10" Type="http://schemas.openxmlformats.org/officeDocument/2006/relationships/hyperlink" Target="http://es.wikipedia.org/wiki/Derecho"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s.wikipedia.org/wiki/T%C3%A9cnica" TargetMode="External"/><Relationship Id="rId14" Type="http://schemas.openxmlformats.org/officeDocument/2006/relationships/hyperlink" Target="http://es.wikipedia.org/wiki/Psicolog%C3%ADa"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1364F-F2DF-4C3A-B715-E1B6B10F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5098</Words>
  <Characters>28039</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Sistema Personal</Company>
  <LinksUpToDate>false</LinksUpToDate>
  <CharactersWithSpaces>33071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Montenegro</dc:creator>
  <cp:lastModifiedBy>ESTUDIANTE</cp:lastModifiedBy>
  <cp:revision>3</cp:revision>
  <dcterms:created xsi:type="dcterms:W3CDTF">2011-10-08T16:26:00Z</dcterms:created>
  <dcterms:modified xsi:type="dcterms:W3CDTF">2011-10-09T16:00:00Z</dcterms:modified>
</cp:coreProperties>
</file>